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C1D" w:rsidRDefault="00714551" w:rsidP="005B2C1D">
      <w:pPr>
        <w:tabs>
          <w:tab w:val="left" w:pos="2370"/>
        </w:tabs>
        <w:jc w:val="both"/>
        <w:rPr>
          <w:b/>
          <w:sz w:val="28"/>
          <w:szCs w:val="28"/>
        </w:rPr>
      </w:pPr>
      <w:r w:rsidRPr="0071455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4.85pt;margin-top:19.2pt;width:457.5pt;height:105.7pt;z-index:251661312" fillcolor="#e36c0a [2409]">
            <v:shadow color="#868686"/>
            <v:textpath style="font-family:&quot;Arial Black&quot;;font-size:18pt;v-text-kern:t" trim="t" fitpath="t" string="VÝROČNÍ ZPRÁVA &#10;ZA ROK 2015"/>
            <w10:wrap type="square"/>
          </v:shape>
        </w:pict>
      </w:r>
    </w:p>
    <w:p w:rsidR="0021621B" w:rsidRDefault="00C61F16" w:rsidP="009A32D1">
      <w:pPr>
        <w:tabs>
          <w:tab w:val="left" w:pos="2370"/>
        </w:tabs>
        <w:rPr>
          <w:b/>
          <w:sz w:val="28"/>
          <w:szCs w:val="28"/>
        </w:rPr>
      </w:pPr>
      <w:r>
        <w:rPr>
          <w:rFonts w:ascii="Arial" w:hAnsi="Arial" w:cs="Arial"/>
          <w:noProof/>
          <w:lang w:eastAsia="cs-CZ"/>
        </w:rPr>
        <w:drawing>
          <wp:anchor distT="0" distB="0" distL="114300" distR="114300" simplePos="0" relativeHeight="251675648" behindDoc="0" locked="0" layoutInCell="1" allowOverlap="1">
            <wp:simplePos x="0" y="0"/>
            <wp:positionH relativeFrom="column">
              <wp:posOffset>-166370</wp:posOffset>
            </wp:positionH>
            <wp:positionV relativeFrom="paragraph">
              <wp:posOffset>1711960</wp:posOffset>
            </wp:positionV>
            <wp:extent cx="2130425" cy="2028825"/>
            <wp:effectExtent l="19050" t="0" r="3175" b="0"/>
            <wp:wrapSquare wrapText="bothSides"/>
            <wp:docPr id="18" name="obrázek 6" descr="\\server\Dokumenty-síť\FOTOGRAFIE-ÚSP\dílna fotky a info na web\Olga obrázek8 malováno na 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Dokumenty-síť\FOTOGRAFIE-ÚSP\dílna fotky a info na web\Olga obrázek8 malováno na PC.png"/>
                    <pic:cNvPicPr>
                      <a:picLocks noChangeAspect="1" noChangeArrowheads="1"/>
                    </pic:cNvPicPr>
                  </pic:nvPicPr>
                  <pic:blipFill>
                    <a:blip r:embed="rId8"/>
                    <a:srcRect/>
                    <a:stretch>
                      <a:fillRect/>
                    </a:stretch>
                  </pic:blipFill>
                  <pic:spPr bwMode="auto">
                    <a:xfrm>
                      <a:off x="0" y="0"/>
                      <a:ext cx="2130425" cy="2028825"/>
                    </a:xfrm>
                    <a:prstGeom prst="rect">
                      <a:avLst/>
                    </a:prstGeom>
                    <a:noFill/>
                    <a:ln w="9525">
                      <a:noFill/>
                      <a:miter lim="800000"/>
                      <a:headEnd/>
                      <a:tailEnd/>
                    </a:ln>
                  </pic:spPr>
                </pic:pic>
              </a:graphicData>
            </a:graphic>
          </wp:anchor>
        </w:drawing>
      </w:r>
      <w:r w:rsidR="0021621B">
        <w:rPr>
          <w:rFonts w:ascii="Arial" w:hAnsi="Arial" w:cs="Arial"/>
        </w:rPr>
        <w:br/>
      </w:r>
    </w:p>
    <w:p w:rsidR="000F68E8" w:rsidRDefault="000F68E8" w:rsidP="0021621B">
      <w:pPr>
        <w:pStyle w:val="Normlnweb"/>
        <w:rPr>
          <w:rFonts w:ascii="Open Sans" w:hAnsi="Open Sans" w:cs="Open Sans"/>
          <w:color w:val="003A53"/>
          <w:sz w:val="21"/>
          <w:szCs w:val="21"/>
        </w:rPr>
      </w:pPr>
    </w:p>
    <w:p w:rsidR="000F68E8" w:rsidRDefault="000F68E8" w:rsidP="0021621B">
      <w:pPr>
        <w:pStyle w:val="Normlnweb"/>
        <w:rPr>
          <w:rFonts w:ascii="Open Sans" w:hAnsi="Open Sans" w:cs="Open Sans"/>
          <w:color w:val="003A53"/>
          <w:sz w:val="21"/>
          <w:szCs w:val="21"/>
        </w:rPr>
      </w:pPr>
    </w:p>
    <w:p w:rsidR="000F68E8" w:rsidRDefault="0012649B" w:rsidP="0021621B">
      <w:pPr>
        <w:pStyle w:val="Normlnweb"/>
        <w:rPr>
          <w:rFonts w:ascii="Open Sans" w:hAnsi="Open Sans" w:cs="Open Sans"/>
          <w:color w:val="003A53"/>
          <w:sz w:val="21"/>
          <w:szCs w:val="21"/>
        </w:rPr>
      </w:pPr>
      <w:r>
        <w:rPr>
          <w:rFonts w:ascii="Open Sans" w:hAnsi="Open Sans" w:cs="Open Sans"/>
          <w:noProof/>
          <w:color w:val="003A53"/>
          <w:sz w:val="21"/>
          <w:szCs w:val="21"/>
        </w:rPr>
        <w:drawing>
          <wp:anchor distT="0" distB="0" distL="114300" distR="114300" simplePos="0" relativeHeight="251676672" behindDoc="0" locked="0" layoutInCell="1" allowOverlap="1">
            <wp:simplePos x="0" y="0"/>
            <wp:positionH relativeFrom="column">
              <wp:posOffset>1809750</wp:posOffset>
            </wp:positionH>
            <wp:positionV relativeFrom="paragraph">
              <wp:posOffset>-2540</wp:posOffset>
            </wp:positionV>
            <wp:extent cx="2018665" cy="1924050"/>
            <wp:effectExtent l="19050" t="0" r="635" b="0"/>
            <wp:wrapSquare wrapText="bothSides"/>
            <wp:docPr id="17" name="obrázek 5" descr="\\server\Dokumenty-síť\FOTOGRAFIE-ÚSP\dílna fotky a info na web\Olga obrázek5 malováno na 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okumenty-síť\FOTOGRAFIE-ÚSP\dílna fotky a info na web\Olga obrázek5 malováno na PC.png"/>
                    <pic:cNvPicPr>
                      <a:picLocks noChangeAspect="1" noChangeArrowheads="1"/>
                    </pic:cNvPicPr>
                  </pic:nvPicPr>
                  <pic:blipFill>
                    <a:blip r:embed="rId9" cstate="print"/>
                    <a:srcRect/>
                    <a:stretch>
                      <a:fillRect/>
                    </a:stretch>
                  </pic:blipFill>
                  <pic:spPr bwMode="auto">
                    <a:xfrm>
                      <a:off x="0" y="0"/>
                      <a:ext cx="2018665" cy="1924050"/>
                    </a:xfrm>
                    <a:prstGeom prst="rect">
                      <a:avLst/>
                    </a:prstGeom>
                    <a:noFill/>
                    <a:ln w="9525">
                      <a:noFill/>
                      <a:miter lim="800000"/>
                      <a:headEnd/>
                      <a:tailEnd/>
                    </a:ln>
                  </pic:spPr>
                </pic:pic>
              </a:graphicData>
            </a:graphic>
          </wp:anchor>
        </w:drawing>
      </w:r>
    </w:p>
    <w:p w:rsidR="000F68E8" w:rsidRDefault="000F68E8" w:rsidP="0021621B">
      <w:pPr>
        <w:pStyle w:val="Normlnweb"/>
        <w:rPr>
          <w:rFonts w:ascii="Open Sans" w:hAnsi="Open Sans" w:cs="Open Sans"/>
          <w:color w:val="003A53"/>
          <w:sz w:val="21"/>
          <w:szCs w:val="21"/>
        </w:rPr>
      </w:pPr>
    </w:p>
    <w:p w:rsidR="000F68E8" w:rsidRDefault="000F68E8" w:rsidP="0021621B">
      <w:pPr>
        <w:pStyle w:val="Normlnweb"/>
        <w:rPr>
          <w:rFonts w:ascii="Open Sans" w:hAnsi="Open Sans" w:cs="Open Sans"/>
          <w:color w:val="003A53"/>
          <w:sz w:val="21"/>
          <w:szCs w:val="21"/>
        </w:rPr>
      </w:pPr>
    </w:p>
    <w:p w:rsidR="000F68E8" w:rsidRDefault="0012649B" w:rsidP="0021621B">
      <w:pPr>
        <w:pStyle w:val="Normlnweb"/>
        <w:rPr>
          <w:rFonts w:ascii="Open Sans" w:hAnsi="Open Sans" w:cs="Open Sans"/>
          <w:color w:val="003A53"/>
          <w:sz w:val="21"/>
          <w:szCs w:val="21"/>
        </w:rPr>
      </w:pPr>
      <w:r>
        <w:rPr>
          <w:rFonts w:ascii="Open Sans" w:hAnsi="Open Sans" w:cs="Open Sans"/>
          <w:noProof/>
          <w:color w:val="003A53"/>
          <w:sz w:val="21"/>
          <w:szCs w:val="21"/>
        </w:rPr>
        <w:drawing>
          <wp:anchor distT="0" distB="0" distL="114300" distR="114300" simplePos="0" relativeHeight="251677696" behindDoc="0" locked="0" layoutInCell="1" allowOverlap="1">
            <wp:simplePos x="0" y="0"/>
            <wp:positionH relativeFrom="column">
              <wp:posOffset>1005205</wp:posOffset>
            </wp:positionH>
            <wp:positionV relativeFrom="paragraph">
              <wp:posOffset>424180</wp:posOffset>
            </wp:positionV>
            <wp:extent cx="2200275" cy="2095500"/>
            <wp:effectExtent l="19050" t="0" r="9525" b="0"/>
            <wp:wrapSquare wrapText="bothSides"/>
            <wp:docPr id="16" name="obrázek 4" descr="\\server\Dokumenty-síť\FOTOGRAFIE-ÚSP\dílna fotky a info na web\Olga obrázek4 malováno na 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kumenty-síť\FOTOGRAFIE-ÚSP\dílna fotky a info na web\Olga obrázek4 malováno na PC.png"/>
                    <pic:cNvPicPr>
                      <a:picLocks noChangeAspect="1" noChangeArrowheads="1"/>
                    </pic:cNvPicPr>
                  </pic:nvPicPr>
                  <pic:blipFill>
                    <a:blip r:embed="rId10" cstate="print"/>
                    <a:srcRect/>
                    <a:stretch>
                      <a:fillRect/>
                    </a:stretch>
                  </pic:blipFill>
                  <pic:spPr bwMode="auto">
                    <a:xfrm>
                      <a:off x="0" y="0"/>
                      <a:ext cx="2200275" cy="2095500"/>
                    </a:xfrm>
                    <a:prstGeom prst="rect">
                      <a:avLst/>
                    </a:prstGeom>
                    <a:noFill/>
                    <a:ln w="9525">
                      <a:noFill/>
                      <a:miter lim="800000"/>
                      <a:headEnd/>
                      <a:tailEnd/>
                    </a:ln>
                  </pic:spPr>
                </pic:pic>
              </a:graphicData>
            </a:graphic>
          </wp:anchor>
        </w:drawing>
      </w:r>
    </w:p>
    <w:p w:rsidR="000F68E8" w:rsidRDefault="000F68E8" w:rsidP="0021621B">
      <w:pPr>
        <w:pStyle w:val="Normlnweb"/>
        <w:rPr>
          <w:rFonts w:ascii="Open Sans" w:hAnsi="Open Sans" w:cs="Open Sans"/>
          <w:color w:val="003A53"/>
          <w:sz w:val="21"/>
          <w:szCs w:val="21"/>
        </w:rPr>
      </w:pPr>
    </w:p>
    <w:p w:rsidR="000F68E8" w:rsidRDefault="000F68E8" w:rsidP="0021621B">
      <w:pPr>
        <w:pStyle w:val="Normlnweb"/>
        <w:rPr>
          <w:rFonts w:ascii="Open Sans" w:hAnsi="Open Sans" w:cs="Open Sans"/>
          <w:color w:val="003A53"/>
          <w:sz w:val="21"/>
          <w:szCs w:val="21"/>
        </w:rPr>
      </w:pPr>
    </w:p>
    <w:p w:rsidR="000F68E8" w:rsidRDefault="000F68E8" w:rsidP="0021621B">
      <w:pPr>
        <w:pStyle w:val="Normlnweb"/>
        <w:rPr>
          <w:rFonts w:ascii="Open Sans" w:hAnsi="Open Sans" w:cs="Open Sans"/>
          <w:color w:val="003A53"/>
          <w:sz w:val="21"/>
          <w:szCs w:val="21"/>
        </w:rPr>
      </w:pPr>
    </w:p>
    <w:p w:rsidR="000F68E8" w:rsidRDefault="000F68E8" w:rsidP="0021621B">
      <w:pPr>
        <w:pStyle w:val="Normlnweb"/>
        <w:rPr>
          <w:rFonts w:ascii="Open Sans" w:hAnsi="Open Sans" w:cs="Open Sans"/>
          <w:color w:val="003A53"/>
          <w:sz w:val="21"/>
          <w:szCs w:val="21"/>
        </w:rPr>
      </w:pPr>
    </w:p>
    <w:p w:rsidR="000F68E8" w:rsidRDefault="000F68E8" w:rsidP="0021621B">
      <w:pPr>
        <w:pStyle w:val="Normlnweb"/>
        <w:rPr>
          <w:rFonts w:ascii="Open Sans" w:hAnsi="Open Sans" w:cs="Open Sans"/>
          <w:color w:val="003A53"/>
          <w:sz w:val="21"/>
          <w:szCs w:val="21"/>
        </w:rPr>
      </w:pPr>
    </w:p>
    <w:p w:rsidR="000F68E8" w:rsidRDefault="00714551" w:rsidP="0021621B">
      <w:pPr>
        <w:pStyle w:val="Normlnweb"/>
        <w:rPr>
          <w:rFonts w:ascii="Open Sans" w:hAnsi="Open Sans" w:cs="Open Sans"/>
          <w:color w:val="003A53"/>
          <w:sz w:val="21"/>
          <w:szCs w:val="21"/>
        </w:rPr>
      </w:pPr>
      <w:r w:rsidRPr="00714551">
        <w:rPr>
          <w:noProof/>
        </w:rPr>
        <w:pict>
          <v:shape id="_x0000_s1028" type="#_x0000_t136" style="position:absolute;margin-left:-11.2pt;margin-top:15.5pt;width:496.5pt;height:84.75pt;z-index:251663360" fillcolor="#f60">
            <v:shadow color="#868686"/>
            <v:textpath style="font-family:&quot;Arial Black&quot;;font-size:18pt;v-text-kern:t" trim="t" fitpath="t" string="Pokud chceš někomu pomoci, dej mu do ruky klíč, &#10;ale nech ho, ať si odemkne sám."/>
            <w10:wrap type="square"/>
          </v:shape>
        </w:pict>
      </w:r>
    </w:p>
    <w:p w:rsidR="000F68E8" w:rsidRDefault="00C54A44" w:rsidP="0021621B">
      <w:pPr>
        <w:pStyle w:val="Normlnweb"/>
        <w:rPr>
          <w:rFonts w:ascii="Open Sans" w:hAnsi="Open Sans" w:cs="Open Sans"/>
          <w:color w:val="003A53"/>
          <w:sz w:val="21"/>
          <w:szCs w:val="21"/>
        </w:rPr>
      </w:pPr>
      <w:r>
        <w:rPr>
          <w:rFonts w:ascii="Open Sans" w:hAnsi="Open Sans" w:cs="Open Sans"/>
          <w:noProof/>
          <w:color w:val="003A53"/>
          <w:sz w:val="21"/>
          <w:szCs w:val="21"/>
        </w:rPr>
        <w:drawing>
          <wp:anchor distT="0" distB="0" distL="114300" distR="114300" simplePos="0" relativeHeight="251659264" behindDoc="0" locked="0" layoutInCell="1" allowOverlap="1">
            <wp:simplePos x="0" y="0"/>
            <wp:positionH relativeFrom="column">
              <wp:posOffset>2072005</wp:posOffset>
            </wp:positionH>
            <wp:positionV relativeFrom="paragraph">
              <wp:posOffset>93980</wp:posOffset>
            </wp:positionV>
            <wp:extent cx="2051685" cy="457200"/>
            <wp:effectExtent l="19050" t="0" r="5715"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1"/>
                    <a:srcRect/>
                    <a:stretch>
                      <a:fillRect/>
                    </a:stretch>
                  </pic:blipFill>
                  <pic:spPr bwMode="auto">
                    <a:xfrm>
                      <a:off x="0" y="0"/>
                      <a:ext cx="2051685" cy="457200"/>
                    </a:xfrm>
                    <a:prstGeom prst="rect">
                      <a:avLst/>
                    </a:prstGeom>
                    <a:noFill/>
                    <a:ln w="9525">
                      <a:noFill/>
                      <a:miter lim="800000"/>
                      <a:headEnd/>
                      <a:tailEnd/>
                    </a:ln>
                  </pic:spPr>
                </pic:pic>
              </a:graphicData>
            </a:graphic>
          </wp:anchor>
        </w:drawing>
      </w:r>
    </w:p>
    <w:p w:rsidR="000F68E8" w:rsidRDefault="00714551" w:rsidP="000F68E8">
      <w:pPr>
        <w:pStyle w:val="Normln1"/>
        <w:spacing w:line="100" w:lineRule="atLeast"/>
        <w:rPr>
          <w:rFonts w:ascii="Cambria" w:hAnsi="Cambria"/>
          <w:b/>
          <w:sz w:val="36"/>
          <w:szCs w:val="36"/>
        </w:rPr>
      </w:pPr>
      <w:r>
        <w:rPr>
          <w:rFonts w:ascii="Cambria" w:hAnsi="Cambria"/>
          <w:b/>
          <w:noProof/>
          <w:sz w:val="36"/>
          <w:szCs w:val="36"/>
          <w:lang w:eastAsia="en-US"/>
        </w:rPr>
        <w:lastRenderedPageBreak/>
        <w:pict>
          <v:shapetype id="_x0000_t202" coordsize="21600,21600" o:spt="202" path="m,l,21600r21600,l21600,xe">
            <v:stroke joinstyle="miter"/>
            <v:path gradientshapeok="t" o:connecttype="rect"/>
          </v:shapetype>
          <v:shape id="_x0000_s1029" type="#_x0000_t202" style="position:absolute;margin-left:0;margin-top:35.35pt;width:483.75pt;height:231pt;z-index:251665408;mso-position-horizontal:center;mso-width-relative:margin;mso-height-relative:margin" fillcolor="#fabf8f [1945]" strokecolor="#f60" strokeweight="6pt">
            <v:textbox>
              <w:txbxContent>
                <w:p w:rsidR="00D6276F" w:rsidRDefault="00D6276F" w:rsidP="00D6276F">
                  <w:pPr>
                    <w:pStyle w:val="Normln1"/>
                    <w:spacing w:line="100" w:lineRule="atLeast"/>
                    <w:rPr>
                      <w:rFonts w:ascii="Cambria" w:hAnsi="Cambria"/>
                      <w:b/>
                      <w:sz w:val="36"/>
                      <w:szCs w:val="36"/>
                    </w:rPr>
                  </w:pPr>
                  <w:r>
                    <w:rPr>
                      <w:rFonts w:ascii="Cambria" w:hAnsi="Cambria"/>
                      <w:b/>
                      <w:sz w:val="36"/>
                      <w:szCs w:val="36"/>
                    </w:rPr>
                    <w:t>Zahrada, poskytovatel sociálních služeb</w:t>
                  </w:r>
                </w:p>
                <w:p w:rsidR="00D6276F" w:rsidRDefault="00D6276F" w:rsidP="00D6276F">
                  <w:pPr>
                    <w:pStyle w:val="Normln1"/>
                    <w:spacing w:line="100" w:lineRule="atLeast"/>
                    <w:rPr>
                      <w:rStyle w:val="Standardnpsmoodstavce1"/>
                      <w:rFonts w:ascii="Cambria" w:hAnsi="Cambria"/>
                      <w:b/>
                      <w:sz w:val="36"/>
                      <w:szCs w:val="36"/>
                    </w:rPr>
                  </w:pPr>
                  <w:r>
                    <w:rPr>
                      <w:rStyle w:val="Standardnpsmoodstavce1"/>
                      <w:rFonts w:ascii="Cambria" w:hAnsi="Cambria"/>
                      <w:b/>
                      <w:sz w:val="36"/>
                      <w:szCs w:val="36"/>
                    </w:rPr>
                    <w:t>Příspěvková organizace Středočeského kraje</w:t>
                  </w:r>
                </w:p>
                <w:p w:rsidR="00D6276F" w:rsidRDefault="00D6276F" w:rsidP="00D6276F">
                  <w:pPr>
                    <w:pStyle w:val="Normln1"/>
                    <w:spacing w:line="100" w:lineRule="atLeast"/>
                    <w:rPr>
                      <w:rFonts w:ascii="Cambria" w:hAnsi="Cambria"/>
                      <w:b/>
                      <w:sz w:val="28"/>
                      <w:szCs w:val="28"/>
                    </w:rPr>
                  </w:pPr>
                  <w:r>
                    <w:rPr>
                      <w:rFonts w:ascii="Cambria" w:hAnsi="Cambria"/>
                      <w:b/>
                      <w:sz w:val="28"/>
                      <w:szCs w:val="28"/>
                    </w:rPr>
                    <w:t>Adre</w:t>
                  </w:r>
                  <w:r w:rsidR="00E45DB4">
                    <w:rPr>
                      <w:rFonts w:ascii="Cambria" w:hAnsi="Cambria"/>
                      <w:b/>
                      <w:sz w:val="28"/>
                      <w:szCs w:val="28"/>
                    </w:rPr>
                    <w:t>sa:        Heleny Malířové 1802,</w:t>
                  </w:r>
                  <w:r>
                    <w:rPr>
                      <w:rFonts w:ascii="Cambria" w:hAnsi="Cambria"/>
                      <w:b/>
                      <w:sz w:val="28"/>
                      <w:szCs w:val="28"/>
                    </w:rPr>
                    <w:t xml:space="preserve"> 272 01</w:t>
                  </w:r>
                </w:p>
                <w:p w:rsidR="00D6276F" w:rsidRDefault="00D6276F" w:rsidP="00D6276F">
                  <w:pPr>
                    <w:pStyle w:val="Normln1"/>
                    <w:spacing w:line="100" w:lineRule="atLeast"/>
                    <w:rPr>
                      <w:rFonts w:ascii="Cambria" w:hAnsi="Cambria"/>
                      <w:b/>
                      <w:sz w:val="28"/>
                      <w:szCs w:val="28"/>
                    </w:rPr>
                  </w:pPr>
                  <w:r>
                    <w:rPr>
                      <w:rFonts w:ascii="Cambria" w:hAnsi="Cambria"/>
                      <w:b/>
                      <w:sz w:val="28"/>
                      <w:szCs w:val="28"/>
                    </w:rPr>
                    <w:t>Telefon:       312 246</w:t>
                  </w:r>
                  <w:r w:rsidR="00E45DB4">
                    <w:rPr>
                      <w:rFonts w:ascii="Cambria" w:hAnsi="Cambria"/>
                      <w:b/>
                      <w:sz w:val="28"/>
                      <w:szCs w:val="28"/>
                    </w:rPr>
                    <w:t> </w:t>
                  </w:r>
                  <w:r>
                    <w:rPr>
                      <w:rFonts w:ascii="Cambria" w:hAnsi="Cambria"/>
                      <w:b/>
                      <w:sz w:val="28"/>
                      <w:szCs w:val="28"/>
                    </w:rPr>
                    <w:t>283</w:t>
                  </w:r>
                  <w:r w:rsidR="00E45DB4">
                    <w:rPr>
                      <w:rFonts w:ascii="Cambria" w:hAnsi="Cambria"/>
                      <w:b/>
                      <w:sz w:val="28"/>
                      <w:szCs w:val="28"/>
                    </w:rPr>
                    <w:t>,</w:t>
                  </w:r>
                  <w:r>
                    <w:rPr>
                      <w:rFonts w:ascii="Cambria" w:hAnsi="Cambria"/>
                      <w:b/>
                      <w:sz w:val="28"/>
                      <w:szCs w:val="28"/>
                    </w:rPr>
                    <w:t xml:space="preserve">  312 249</w:t>
                  </w:r>
                  <w:r w:rsidR="00E45DB4">
                    <w:rPr>
                      <w:rFonts w:ascii="Cambria" w:hAnsi="Cambria"/>
                      <w:b/>
                      <w:sz w:val="28"/>
                      <w:szCs w:val="28"/>
                    </w:rPr>
                    <w:t> </w:t>
                  </w:r>
                  <w:r>
                    <w:rPr>
                      <w:rFonts w:ascii="Cambria" w:hAnsi="Cambria"/>
                      <w:b/>
                      <w:sz w:val="28"/>
                      <w:szCs w:val="28"/>
                    </w:rPr>
                    <w:t>339</w:t>
                  </w:r>
                  <w:r w:rsidR="00E45DB4">
                    <w:rPr>
                      <w:rFonts w:ascii="Cambria" w:hAnsi="Cambria"/>
                      <w:b/>
                      <w:sz w:val="28"/>
                      <w:szCs w:val="28"/>
                    </w:rPr>
                    <w:t>,</w:t>
                  </w:r>
                  <w:r>
                    <w:rPr>
                      <w:rFonts w:ascii="Cambria" w:hAnsi="Cambria"/>
                      <w:b/>
                      <w:sz w:val="28"/>
                      <w:szCs w:val="28"/>
                    </w:rPr>
                    <w:t xml:space="preserve">  312 246 030 </w:t>
                  </w:r>
                </w:p>
                <w:p w:rsidR="00D6276F" w:rsidRDefault="00D6276F" w:rsidP="00D6276F">
                  <w:pPr>
                    <w:pStyle w:val="Normln1"/>
                    <w:spacing w:line="100" w:lineRule="atLeast"/>
                    <w:rPr>
                      <w:rStyle w:val="Internetovodkaz"/>
                      <w:rFonts w:ascii="Cambria" w:hAnsi="Cambria"/>
                      <w:b/>
                    </w:rPr>
                  </w:pPr>
                  <w:r>
                    <w:rPr>
                      <w:rStyle w:val="Standardnpsmoodstavce1"/>
                      <w:rFonts w:ascii="Cambria" w:hAnsi="Cambria"/>
                      <w:b/>
                      <w:sz w:val="28"/>
                      <w:szCs w:val="28"/>
                    </w:rPr>
                    <w:t xml:space="preserve">Email:           </w:t>
                  </w:r>
                  <w:hyperlink r:id="rId12" w:anchor="_blank" w:history="1">
                    <w:r>
                      <w:rPr>
                        <w:rStyle w:val="Internetovodkaz"/>
                        <w:rFonts w:ascii="Cambria" w:hAnsi="Cambria"/>
                        <w:b/>
                      </w:rPr>
                      <w:t>bartosova@zahrada-usp.cz</w:t>
                    </w:r>
                  </w:hyperlink>
                </w:p>
                <w:p w:rsidR="00D6276F" w:rsidRDefault="00D6276F" w:rsidP="00D6276F">
                  <w:pPr>
                    <w:pStyle w:val="Normln1"/>
                    <w:spacing w:line="100" w:lineRule="atLeast"/>
                    <w:rPr>
                      <w:rFonts w:ascii="Cambria" w:hAnsi="Cambria"/>
                      <w:b/>
                      <w:sz w:val="28"/>
                      <w:szCs w:val="28"/>
                    </w:rPr>
                  </w:pPr>
                  <w:r>
                    <w:rPr>
                      <w:rFonts w:ascii="Cambria" w:hAnsi="Cambria"/>
                      <w:b/>
                      <w:sz w:val="28"/>
                      <w:szCs w:val="28"/>
                    </w:rPr>
                    <w:t xml:space="preserve"> </w:t>
                  </w:r>
                  <w:r>
                    <w:rPr>
                      <w:rFonts w:ascii="Cambria" w:hAnsi="Cambria"/>
                      <w:b/>
                      <w:sz w:val="28"/>
                      <w:szCs w:val="28"/>
                    </w:rPr>
                    <w:tab/>
                  </w:r>
                  <w:r>
                    <w:rPr>
                      <w:rFonts w:ascii="Cambria" w:hAnsi="Cambria"/>
                      <w:b/>
                      <w:sz w:val="28"/>
                      <w:szCs w:val="28"/>
                    </w:rPr>
                    <w:tab/>
                    <w:t>www.zahrada-usp.cz</w:t>
                  </w:r>
                </w:p>
                <w:p w:rsidR="00D6276F" w:rsidRDefault="00D6276F" w:rsidP="00D6276F">
                  <w:pPr>
                    <w:pStyle w:val="Normln1"/>
                    <w:spacing w:line="100" w:lineRule="atLeast"/>
                    <w:rPr>
                      <w:rFonts w:ascii="Cambria" w:hAnsi="Cambria"/>
                      <w:b/>
                      <w:sz w:val="28"/>
                      <w:szCs w:val="28"/>
                    </w:rPr>
                  </w:pPr>
                  <w:r>
                    <w:rPr>
                      <w:rFonts w:ascii="Cambria" w:hAnsi="Cambria"/>
                      <w:b/>
                      <w:sz w:val="28"/>
                      <w:szCs w:val="28"/>
                    </w:rPr>
                    <w:t>Číslo účtu:   35-3513340207/0100</w:t>
                  </w:r>
                </w:p>
                <w:p w:rsidR="00D6276F" w:rsidRDefault="00D6276F" w:rsidP="00D6276F">
                  <w:pPr>
                    <w:pStyle w:val="Normln1"/>
                    <w:spacing w:line="100" w:lineRule="atLeast"/>
                    <w:rPr>
                      <w:rFonts w:ascii="Cambria" w:hAnsi="Cambria"/>
                      <w:b/>
                      <w:sz w:val="28"/>
                      <w:szCs w:val="28"/>
                    </w:rPr>
                  </w:pPr>
                  <w:r>
                    <w:rPr>
                      <w:rFonts w:ascii="Cambria" w:hAnsi="Cambria"/>
                      <w:b/>
                      <w:sz w:val="28"/>
                      <w:szCs w:val="28"/>
                    </w:rPr>
                    <w:t>IČO:              71234446</w:t>
                  </w:r>
                </w:p>
                <w:p w:rsidR="00D6276F" w:rsidRDefault="00D6276F" w:rsidP="00D6276F">
                  <w:pPr>
                    <w:tabs>
                      <w:tab w:val="left" w:pos="2370"/>
                    </w:tabs>
                    <w:jc w:val="both"/>
                    <w:rPr>
                      <w:b/>
                      <w:sz w:val="28"/>
                      <w:szCs w:val="28"/>
                    </w:rPr>
                  </w:pPr>
                </w:p>
                <w:p w:rsidR="00D6276F" w:rsidRDefault="00D6276F"/>
              </w:txbxContent>
            </v:textbox>
            <w10:wrap type="square"/>
          </v:shape>
        </w:pict>
      </w:r>
    </w:p>
    <w:p w:rsidR="00D6276F" w:rsidRDefault="00D6276F" w:rsidP="00D6276F">
      <w:pPr>
        <w:pStyle w:val="Normln1"/>
        <w:spacing w:line="100" w:lineRule="atLeast"/>
        <w:rPr>
          <w:rFonts w:ascii="Cambria" w:hAnsi="Cambria"/>
          <w:b/>
          <w:sz w:val="36"/>
          <w:szCs w:val="36"/>
        </w:rPr>
      </w:pPr>
    </w:p>
    <w:p w:rsidR="00D6276F" w:rsidRDefault="00D6276F" w:rsidP="00D6276F">
      <w:pPr>
        <w:pStyle w:val="Normln1"/>
        <w:spacing w:line="100" w:lineRule="atLeast"/>
        <w:rPr>
          <w:rFonts w:ascii="Cambria" w:hAnsi="Cambria"/>
          <w:b/>
          <w:sz w:val="36"/>
          <w:szCs w:val="36"/>
        </w:rPr>
      </w:pPr>
    </w:p>
    <w:p w:rsidR="005B2C1D" w:rsidRDefault="005B2C1D" w:rsidP="005B2C1D">
      <w:pPr>
        <w:tabs>
          <w:tab w:val="left" w:pos="2370"/>
        </w:tabs>
        <w:jc w:val="both"/>
        <w:rPr>
          <w:b/>
          <w:sz w:val="28"/>
          <w:szCs w:val="28"/>
        </w:rPr>
      </w:pPr>
      <w:r>
        <w:rPr>
          <w:b/>
          <w:sz w:val="28"/>
          <w:szCs w:val="28"/>
        </w:rPr>
        <w:t xml:space="preserve">Veškeré informace poskytujeme v souladu se zákonem č. 106/1999., o svobodném přístupu k informacím, ve znění pozdějších předpisů. Základní údaje jsou zveřejněny na </w:t>
      </w:r>
      <w:hyperlink r:id="rId13">
        <w:r>
          <w:rPr>
            <w:rStyle w:val="Internetovodkaz"/>
            <w:b/>
            <w:sz w:val="28"/>
            <w:szCs w:val="28"/>
          </w:rPr>
          <w:t>www.zahrada-usp.cz</w:t>
        </w:r>
      </w:hyperlink>
      <w:r>
        <w:rPr>
          <w:b/>
          <w:color w:val="0070C0"/>
          <w:sz w:val="28"/>
          <w:szCs w:val="28"/>
        </w:rPr>
        <w:t xml:space="preserve">. </w:t>
      </w:r>
      <w:r>
        <w:rPr>
          <w:b/>
          <w:sz w:val="28"/>
          <w:szCs w:val="28"/>
        </w:rPr>
        <w:t xml:space="preserve">Další informace dodáme buď na základě osobní či písemné žádosti na adrese výše uvedené, v pracovní dny do 15.00 hodin, nebo elektronické žádosti na e-mailovou adresu </w:t>
      </w:r>
      <w:hyperlink r:id="rId14">
        <w:r>
          <w:rPr>
            <w:rStyle w:val="Internetovodkaz"/>
            <w:b/>
            <w:sz w:val="28"/>
            <w:szCs w:val="28"/>
          </w:rPr>
          <w:t>bartosova@zahrada-usp.cz</w:t>
        </w:r>
      </w:hyperlink>
      <w:r>
        <w:rPr>
          <w:b/>
          <w:sz w:val="28"/>
          <w:szCs w:val="28"/>
        </w:rPr>
        <w:t>. Podrobnější info ve „Výroční zprávě o činnosti v oblasti poskytování informací“.</w:t>
      </w:r>
    </w:p>
    <w:p w:rsidR="005B2C1D" w:rsidRDefault="005B2C1D"/>
    <w:p w:rsidR="004362CA" w:rsidRPr="00E92D57" w:rsidRDefault="004362CA" w:rsidP="004362CA">
      <w:pPr>
        <w:tabs>
          <w:tab w:val="left" w:pos="2010"/>
        </w:tabs>
        <w:rPr>
          <w:b/>
          <w:sz w:val="24"/>
          <w:szCs w:val="24"/>
        </w:rPr>
      </w:pPr>
      <w:r w:rsidRPr="00E92D57">
        <w:rPr>
          <w:b/>
          <w:sz w:val="24"/>
          <w:szCs w:val="24"/>
        </w:rPr>
        <w:t>1.  Úvod</w:t>
      </w:r>
    </w:p>
    <w:p w:rsidR="004362CA" w:rsidRDefault="004362CA" w:rsidP="004362CA">
      <w:pPr>
        <w:tabs>
          <w:tab w:val="left" w:pos="2010"/>
        </w:tabs>
        <w:rPr>
          <w:b/>
          <w:sz w:val="24"/>
          <w:szCs w:val="24"/>
        </w:rPr>
      </w:pPr>
      <w:r w:rsidRPr="00E92D57">
        <w:rPr>
          <w:b/>
          <w:sz w:val="24"/>
          <w:szCs w:val="24"/>
        </w:rPr>
        <w:t>2. Transformační proces</w:t>
      </w:r>
    </w:p>
    <w:p w:rsidR="004362CA" w:rsidRPr="00E92D57" w:rsidRDefault="004362CA" w:rsidP="004362CA">
      <w:pPr>
        <w:tabs>
          <w:tab w:val="left" w:pos="2010"/>
        </w:tabs>
        <w:rPr>
          <w:b/>
          <w:sz w:val="24"/>
          <w:szCs w:val="24"/>
        </w:rPr>
      </w:pPr>
      <w:r>
        <w:rPr>
          <w:b/>
          <w:sz w:val="24"/>
          <w:szCs w:val="24"/>
        </w:rPr>
        <w:t>3. Proměny v Zahradě</w:t>
      </w:r>
    </w:p>
    <w:p w:rsidR="004362CA" w:rsidRPr="00E92D57" w:rsidRDefault="004362CA" w:rsidP="004362CA">
      <w:pPr>
        <w:tabs>
          <w:tab w:val="left" w:pos="2010"/>
        </w:tabs>
        <w:rPr>
          <w:b/>
          <w:sz w:val="24"/>
          <w:szCs w:val="24"/>
        </w:rPr>
      </w:pPr>
      <w:r w:rsidRPr="00E92D57">
        <w:rPr>
          <w:b/>
          <w:sz w:val="24"/>
          <w:szCs w:val="24"/>
        </w:rPr>
        <w:t>3. Rok 20</w:t>
      </w:r>
      <w:r w:rsidR="00E45DB4">
        <w:rPr>
          <w:b/>
          <w:sz w:val="24"/>
          <w:szCs w:val="24"/>
        </w:rPr>
        <w:t>15</w:t>
      </w:r>
      <w:r w:rsidRPr="00E92D57">
        <w:rPr>
          <w:b/>
          <w:sz w:val="24"/>
          <w:szCs w:val="24"/>
        </w:rPr>
        <w:t xml:space="preserve"> v jednotlivých službách</w:t>
      </w:r>
    </w:p>
    <w:p w:rsidR="004362CA" w:rsidRPr="00E92D57" w:rsidRDefault="004362CA" w:rsidP="004362CA">
      <w:pPr>
        <w:tabs>
          <w:tab w:val="left" w:pos="2010"/>
        </w:tabs>
        <w:rPr>
          <w:b/>
          <w:sz w:val="24"/>
          <w:szCs w:val="24"/>
        </w:rPr>
      </w:pPr>
      <w:r w:rsidRPr="00E92D57">
        <w:rPr>
          <w:b/>
          <w:sz w:val="24"/>
          <w:szCs w:val="24"/>
        </w:rPr>
        <w:t>4.  Přehled hospodaření</w:t>
      </w:r>
    </w:p>
    <w:p w:rsidR="004362CA" w:rsidRPr="00E92D57" w:rsidRDefault="004362CA" w:rsidP="004362CA">
      <w:pPr>
        <w:tabs>
          <w:tab w:val="left" w:pos="2010"/>
        </w:tabs>
        <w:rPr>
          <w:b/>
          <w:sz w:val="24"/>
          <w:szCs w:val="24"/>
        </w:rPr>
      </w:pPr>
      <w:r w:rsidRPr="00E92D57">
        <w:rPr>
          <w:b/>
          <w:sz w:val="24"/>
          <w:szCs w:val="24"/>
        </w:rPr>
        <w:t>5. Personální zajištění</w:t>
      </w:r>
    </w:p>
    <w:p w:rsidR="004362CA" w:rsidRPr="00E92D57" w:rsidRDefault="004362CA" w:rsidP="004362CA">
      <w:pPr>
        <w:tabs>
          <w:tab w:val="left" w:pos="2010"/>
        </w:tabs>
        <w:rPr>
          <w:b/>
          <w:sz w:val="24"/>
          <w:szCs w:val="24"/>
        </w:rPr>
      </w:pPr>
      <w:r w:rsidRPr="00E92D57">
        <w:rPr>
          <w:b/>
          <w:sz w:val="24"/>
          <w:szCs w:val="24"/>
        </w:rPr>
        <w:t xml:space="preserve">6. Aktivity </w:t>
      </w:r>
    </w:p>
    <w:p w:rsidR="004362CA" w:rsidRPr="00E92D57" w:rsidRDefault="004362CA" w:rsidP="004362CA">
      <w:pPr>
        <w:tabs>
          <w:tab w:val="left" w:pos="2010"/>
        </w:tabs>
        <w:rPr>
          <w:b/>
          <w:sz w:val="24"/>
          <w:szCs w:val="24"/>
        </w:rPr>
      </w:pPr>
      <w:r w:rsidRPr="00E92D57">
        <w:rPr>
          <w:b/>
          <w:sz w:val="24"/>
          <w:szCs w:val="24"/>
        </w:rPr>
        <w:t>7. Přehled sponzorských darů</w:t>
      </w:r>
    </w:p>
    <w:p w:rsidR="005B2C1D" w:rsidRDefault="005B2C1D"/>
    <w:p w:rsidR="005B2C1D" w:rsidRDefault="005B2C1D"/>
    <w:p w:rsidR="005B2C1D" w:rsidRDefault="005B2C1D"/>
    <w:p w:rsidR="00D6276F" w:rsidRDefault="00D6276F"/>
    <w:p w:rsidR="00D6276F" w:rsidRDefault="00D6276F"/>
    <w:p w:rsidR="00D6276F" w:rsidRDefault="00D6276F"/>
    <w:p w:rsidR="00D6276F" w:rsidRDefault="00D6276F"/>
    <w:p w:rsidR="00D6276F" w:rsidRDefault="00D6276F"/>
    <w:p w:rsidR="00D6276F" w:rsidRDefault="00D6276F"/>
    <w:p w:rsidR="00D6276F" w:rsidRDefault="00D6276F"/>
    <w:p w:rsidR="00E63806" w:rsidRPr="006B51CF" w:rsidRDefault="006C079E">
      <w:pPr>
        <w:rPr>
          <w:i/>
          <w:sz w:val="28"/>
          <w:szCs w:val="28"/>
        </w:rPr>
      </w:pPr>
      <w:r w:rsidRPr="006B51CF">
        <w:rPr>
          <w:i/>
          <w:sz w:val="28"/>
          <w:szCs w:val="28"/>
        </w:rPr>
        <w:t xml:space="preserve">Vážení přátelé, čtenáři </w:t>
      </w:r>
    </w:p>
    <w:p w:rsidR="006C079E" w:rsidRPr="006B51CF" w:rsidRDefault="006C079E">
      <w:pPr>
        <w:rPr>
          <w:i/>
          <w:sz w:val="28"/>
          <w:szCs w:val="28"/>
        </w:rPr>
      </w:pPr>
    </w:p>
    <w:p w:rsidR="00DA1872" w:rsidRPr="006B51CF" w:rsidRDefault="006C079E" w:rsidP="000848AC">
      <w:pPr>
        <w:jc w:val="both"/>
        <w:rPr>
          <w:i/>
          <w:sz w:val="28"/>
          <w:szCs w:val="28"/>
        </w:rPr>
      </w:pPr>
      <w:r w:rsidRPr="006B51CF">
        <w:rPr>
          <w:i/>
          <w:sz w:val="28"/>
          <w:szCs w:val="28"/>
        </w:rPr>
        <w:t xml:space="preserve">předkládáme Vám výroční zprávu za rok 2015.  Zpráva se nám bude psát velmi lehko a dobře, protože rok 2015  byl rokem rušným, v pozitivním slova smyslu. </w:t>
      </w:r>
    </w:p>
    <w:p w:rsidR="006C079E" w:rsidRPr="006B51CF" w:rsidRDefault="006C079E" w:rsidP="000848AC">
      <w:pPr>
        <w:jc w:val="both"/>
        <w:rPr>
          <w:i/>
          <w:sz w:val="28"/>
          <w:szCs w:val="28"/>
        </w:rPr>
      </w:pPr>
      <w:r w:rsidRPr="006B51CF">
        <w:rPr>
          <w:i/>
          <w:sz w:val="28"/>
          <w:szCs w:val="28"/>
        </w:rPr>
        <w:t>Podařilo se nám realizovat řadu našich plánů,  a to zejména díky vysokému pracovnímu nasaz</w:t>
      </w:r>
      <w:r w:rsidR="00DA1872" w:rsidRPr="006B51CF">
        <w:rPr>
          <w:i/>
          <w:sz w:val="28"/>
          <w:szCs w:val="28"/>
        </w:rPr>
        <w:t>ení všech zaměstnanců  Zahrady a dále i díky podpoře našeho zř</w:t>
      </w:r>
      <w:r w:rsidR="00D6276F" w:rsidRPr="006B51CF">
        <w:rPr>
          <w:i/>
          <w:sz w:val="28"/>
          <w:szCs w:val="28"/>
        </w:rPr>
        <w:t>i</w:t>
      </w:r>
      <w:r w:rsidR="00DA1872" w:rsidRPr="006B51CF">
        <w:rPr>
          <w:i/>
          <w:sz w:val="28"/>
          <w:szCs w:val="28"/>
        </w:rPr>
        <w:t xml:space="preserve">zovatele Středočeského kraje, který nám pomohl finančními prostředky plnit </w:t>
      </w:r>
      <w:r w:rsidR="008A1E19" w:rsidRPr="006B51CF">
        <w:rPr>
          <w:i/>
          <w:sz w:val="28"/>
          <w:szCs w:val="28"/>
        </w:rPr>
        <w:t>naše cíle.</w:t>
      </w:r>
      <w:r w:rsidR="00DA1872" w:rsidRPr="006B51CF">
        <w:rPr>
          <w:i/>
          <w:sz w:val="28"/>
          <w:szCs w:val="28"/>
        </w:rPr>
        <w:t xml:space="preserve"> </w:t>
      </w:r>
    </w:p>
    <w:p w:rsidR="006C079E" w:rsidRPr="006B51CF" w:rsidRDefault="006C079E" w:rsidP="000848AC">
      <w:pPr>
        <w:jc w:val="both"/>
        <w:rPr>
          <w:i/>
          <w:sz w:val="28"/>
          <w:szCs w:val="28"/>
        </w:rPr>
      </w:pPr>
    </w:p>
    <w:p w:rsidR="006C079E" w:rsidRPr="006B51CF" w:rsidRDefault="006C079E" w:rsidP="000848AC">
      <w:pPr>
        <w:jc w:val="both"/>
        <w:rPr>
          <w:i/>
          <w:sz w:val="28"/>
          <w:szCs w:val="28"/>
        </w:rPr>
      </w:pPr>
      <w:r w:rsidRPr="006B51CF">
        <w:rPr>
          <w:i/>
          <w:sz w:val="28"/>
          <w:szCs w:val="28"/>
        </w:rPr>
        <w:t>Opět bylo naším cílem co nejvíce  zpříjemnit pobyt našich klientů u nás a vytvořit jim prostředí na   vyšší úrovni.  Neméně</w:t>
      </w:r>
      <w:r w:rsidR="00D9734F" w:rsidRPr="006B51CF">
        <w:rPr>
          <w:i/>
          <w:sz w:val="28"/>
          <w:szCs w:val="28"/>
        </w:rPr>
        <w:t xml:space="preserve"> důležitá</w:t>
      </w:r>
      <w:r w:rsidR="00916250" w:rsidRPr="006B51CF">
        <w:rPr>
          <w:i/>
          <w:sz w:val="28"/>
          <w:szCs w:val="28"/>
        </w:rPr>
        <w:t xml:space="preserve"> je</w:t>
      </w:r>
      <w:r w:rsidR="00D9734F" w:rsidRPr="006B51CF">
        <w:rPr>
          <w:i/>
          <w:sz w:val="28"/>
          <w:szCs w:val="28"/>
        </w:rPr>
        <w:t xml:space="preserve"> pro nás </w:t>
      </w:r>
      <w:r w:rsidR="00916250" w:rsidRPr="006B51CF">
        <w:rPr>
          <w:i/>
          <w:sz w:val="28"/>
          <w:szCs w:val="28"/>
        </w:rPr>
        <w:t xml:space="preserve"> úroveň poskytovanýc</w:t>
      </w:r>
      <w:r w:rsidRPr="006B51CF">
        <w:rPr>
          <w:i/>
          <w:sz w:val="28"/>
          <w:szCs w:val="28"/>
        </w:rPr>
        <w:t xml:space="preserve">h sociálních </w:t>
      </w:r>
      <w:r w:rsidR="00916250" w:rsidRPr="006B51CF">
        <w:rPr>
          <w:i/>
          <w:sz w:val="28"/>
          <w:szCs w:val="28"/>
        </w:rPr>
        <w:t xml:space="preserve"> služeb.  Na to byla zaměřena pozornost zejména vedoucích pracovnic přímé</w:t>
      </w:r>
      <w:r w:rsidR="00755D55" w:rsidRPr="006B51CF">
        <w:rPr>
          <w:i/>
          <w:sz w:val="28"/>
          <w:szCs w:val="28"/>
        </w:rPr>
        <w:t xml:space="preserve"> péče</w:t>
      </w:r>
      <w:r w:rsidR="00916250" w:rsidRPr="006B51CF">
        <w:rPr>
          <w:i/>
          <w:sz w:val="28"/>
          <w:szCs w:val="28"/>
        </w:rPr>
        <w:t xml:space="preserve">, které </w:t>
      </w:r>
      <w:r w:rsidR="000848AC" w:rsidRPr="006B51CF">
        <w:rPr>
          <w:i/>
          <w:sz w:val="28"/>
          <w:szCs w:val="28"/>
        </w:rPr>
        <w:t>pro své pracovníky připravily  řadu</w:t>
      </w:r>
      <w:r w:rsidR="00916250" w:rsidRPr="006B51CF">
        <w:rPr>
          <w:i/>
          <w:sz w:val="28"/>
          <w:szCs w:val="28"/>
        </w:rPr>
        <w:t xml:space="preserve"> vzdělávacích akcí.</w:t>
      </w:r>
      <w:r w:rsidR="000848AC" w:rsidRPr="006B51CF">
        <w:rPr>
          <w:i/>
          <w:sz w:val="28"/>
          <w:szCs w:val="28"/>
        </w:rPr>
        <w:t xml:space="preserve"> </w:t>
      </w:r>
    </w:p>
    <w:p w:rsidR="00755D55" w:rsidRPr="006B51CF" w:rsidRDefault="00755D55" w:rsidP="000848AC">
      <w:pPr>
        <w:jc w:val="both"/>
        <w:rPr>
          <w:i/>
          <w:sz w:val="28"/>
          <w:szCs w:val="28"/>
        </w:rPr>
      </w:pPr>
    </w:p>
    <w:p w:rsidR="00755D55" w:rsidRPr="006B51CF" w:rsidRDefault="00755D55" w:rsidP="000848AC">
      <w:pPr>
        <w:jc w:val="both"/>
        <w:rPr>
          <w:i/>
          <w:sz w:val="28"/>
          <w:szCs w:val="28"/>
        </w:rPr>
      </w:pPr>
      <w:r w:rsidRPr="006B51CF">
        <w:rPr>
          <w:i/>
          <w:sz w:val="28"/>
          <w:szCs w:val="28"/>
        </w:rPr>
        <w:t>Jsme velmi rádi, že můžeme rok 2015 označit jako úspěšný. O tom</w:t>
      </w:r>
      <w:r w:rsidR="006B51CF">
        <w:rPr>
          <w:i/>
          <w:sz w:val="28"/>
          <w:szCs w:val="28"/>
        </w:rPr>
        <w:t>,</w:t>
      </w:r>
      <w:r w:rsidRPr="006B51CF">
        <w:rPr>
          <w:i/>
          <w:sz w:val="28"/>
          <w:szCs w:val="28"/>
        </w:rPr>
        <w:t xml:space="preserve"> jak probíhal se dočtete na dalších stránkách. Budeme velmi rádi,  pokud Vás zaujmou a pro ty, kteří nás neznají</w:t>
      </w:r>
      <w:r w:rsidR="003179D0" w:rsidRPr="006B51CF">
        <w:rPr>
          <w:i/>
          <w:sz w:val="28"/>
          <w:szCs w:val="28"/>
        </w:rPr>
        <w:t>,</w:t>
      </w:r>
      <w:r w:rsidRPr="006B51CF">
        <w:rPr>
          <w:i/>
          <w:sz w:val="28"/>
          <w:szCs w:val="28"/>
        </w:rPr>
        <w:t xml:space="preserve"> otevřou cestu do našeho zařízení.</w:t>
      </w:r>
    </w:p>
    <w:p w:rsidR="005B2C1D" w:rsidRPr="006B51CF" w:rsidRDefault="005B2C1D" w:rsidP="000848AC">
      <w:pPr>
        <w:jc w:val="both"/>
        <w:rPr>
          <w:i/>
          <w:sz w:val="28"/>
          <w:szCs w:val="28"/>
        </w:rPr>
      </w:pPr>
    </w:p>
    <w:p w:rsidR="005B2C1D" w:rsidRPr="006B51CF" w:rsidRDefault="003179D0" w:rsidP="000848AC">
      <w:pPr>
        <w:jc w:val="both"/>
        <w:rPr>
          <w:i/>
          <w:sz w:val="28"/>
          <w:szCs w:val="28"/>
        </w:rPr>
      </w:pPr>
      <w:r w:rsidRPr="006B51CF">
        <w:rPr>
          <w:i/>
          <w:sz w:val="28"/>
          <w:szCs w:val="28"/>
        </w:rPr>
        <w:t>V</w:t>
      </w:r>
      <w:r w:rsidR="005B2C1D" w:rsidRPr="006B51CF">
        <w:rPr>
          <w:i/>
          <w:sz w:val="28"/>
          <w:szCs w:val="28"/>
        </w:rPr>
        <w:t xml:space="preserve"> minulé zprávě jsme uváděli, že se řídíme mottem  „I cesta je cíl“.  </w:t>
      </w:r>
      <w:r w:rsidR="00E66E92" w:rsidRPr="006B51CF">
        <w:rPr>
          <w:i/>
          <w:sz w:val="28"/>
          <w:szCs w:val="28"/>
        </w:rPr>
        <w:t xml:space="preserve">To, že jsme cíle nedosáhli,  je pro nás motivací, </w:t>
      </w:r>
      <w:r w:rsidR="005450C5" w:rsidRPr="006B51CF">
        <w:rPr>
          <w:i/>
          <w:sz w:val="28"/>
          <w:szCs w:val="28"/>
        </w:rPr>
        <w:t xml:space="preserve"> abychom pokračovali v naší snaze vytvářet pro nás všechny ze Zahrady co nejlepší a  nejpříjemnější  prostředí.</w:t>
      </w:r>
    </w:p>
    <w:p w:rsidR="005450C5" w:rsidRPr="006B51CF" w:rsidRDefault="005450C5" w:rsidP="000848AC">
      <w:pPr>
        <w:jc w:val="both"/>
        <w:rPr>
          <w:i/>
          <w:sz w:val="28"/>
          <w:szCs w:val="28"/>
        </w:rPr>
      </w:pPr>
    </w:p>
    <w:p w:rsidR="005450C5" w:rsidRPr="006B51CF" w:rsidRDefault="005450C5" w:rsidP="000848AC">
      <w:pPr>
        <w:jc w:val="both"/>
        <w:rPr>
          <w:i/>
          <w:sz w:val="28"/>
          <w:szCs w:val="28"/>
        </w:rPr>
      </w:pPr>
      <w:r w:rsidRPr="006B51CF">
        <w:rPr>
          <w:i/>
          <w:sz w:val="28"/>
          <w:szCs w:val="28"/>
        </w:rPr>
        <w:t xml:space="preserve">Nesmíme však zapomenout na naše přátele a kamarády, kteří </w:t>
      </w:r>
      <w:r w:rsidR="003179D0" w:rsidRPr="006B51CF">
        <w:rPr>
          <w:i/>
          <w:sz w:val="28"/>
          <w:szCs w:val="28"/>
        </w:rPr>
        <w:t xml:space="preserve">se různými formami pomoci </w:t>
      </w:r>
      <w:r w:rsidRPr="006B51CF">
        <w:rPr>
          <w:i/>
          <w:sz w:val="28"/>
          <w:szCs w:val="28"/>
        </w:rPr>
        <w:t>podílejí na životě v</w:t>
      </w:r>
      <w:r w:rsidR="00FA4AC5" w:rsidRPr="006B51CF">
        <w:rPr>
          <w:i/>
          <w:sz w:val="28"/>
          <w:szCs w:val="28"/>
        </w:rPr>
        <w:t> Zahradě. Jde zejména o aktivity, které obohacují život našich klientů. Stejně důležitá je pro nás finanční pomoc sponzorů.</w:t>
      </w:r>
    </w:p>
    <w:p w:rsidR="002C292F" w:rsidRPr="006B51CF" w:rsidRDefault="002C292F" w:rsidP="004362CA">
      <w:pPr>
        <w:tabs>
          <w:tab w:val="left" w:pos="2010"/>
        </w:tabs>
        <w:rPr>
          <w:b/>
          <w:i/>
          <w:sz w:val="28"/>
          <w:szCs w:val="28"/>
        </w:rPr>
      </w:pPr>
    </w:p>
    <w:p w:rsidR="002C292F" w:rsidRDefault="002C292F" w:rsidP="004362CA">
      <w:pPr>
        <w:tabs>
          <w:tab w:val="left" w:pos="2010"/>
        </w:tabs>
        <w:rPr>
          <w:b/>
          <w:color w:val="E36C0A" w:themeColor="accent6" w:themeShade="BF"/>
          <w:sz w:val="24"/>
          <w:szCs w:val="24"/>
        </w:rPr>
      </w:pPr>
    </w:p>
    <w:p w:rsidR="00571750" w:rsidRDefault="00571750" w:rsidP="004362CA">
      <w:pPr>
        <w:tabs>
          <w:tab w:val="left" w:pos="2010"/>
        </w:tabs>
        <w:rPr>
          <w:b/>
          <w:color w:val="E36C0A" w:themeColor="accent6" w:themeShade="BF"/>
          <w:sz w:val="24"/>
          <w:szCs w:val="24"/>
        </w:rPr>
      </w:pPr>
    </w:p>
    <w:p w:rsidR="00571750" w:rsidRDefault="00571750" w:rsidP="004362CA">
      <w:pPr>
        <w:tabs>
          <w:tab w:val="left" w:pos="2010"/>
        </w:tabs>
        <w:rPr>
          <w:b/>
          <w:color w:val="E36C0A" w:themeColor="accent6" w:themeShade="BF"/>
          <w:sz w:val="24"/>
          <w:szCs w:val="24"/>
        </w:rPr>
      </w:pPr>
    </w:p>
    <w:p w:rsidR="00571750" w:rsidRDefault="00571750" w:rsidP="004362CA">
      <w:pPr>
        <w:tabs>
          <w:tab w:val="left" w:pos="2010"/>
        </w:tabs>
        <w:rPr>
          <w:b/>
          <w:color w:val="E36C0A" w:themeColor="accent6" w:themeShade="BF"/>
          <w:sz w:val="24"/>
          <w:szCs w:val="24"/>
        </w:rPr>
      </w:pPr>
    </w:p>
    <w:p w:rsidR="00571750" w:rsidRDefault="00571750" w:rsidP="004362CA">
      <w:pPr>
        <w:tabs>
          <w:tab w:val="left" w:pos="2010"/>
        </w:tabs>
        <w:rPr>
          <w:b/>
          <w:color w:val="E36C0A" w:themeColor="accent6" w:themeShade="BF"/>
          <w:sz w:val="24"/>
          <w:szCs w:val="24"/>
        </w:rPr>
      </w:pPr>
    </w:p>
    <w:p w:rsidR="00571750" w:rsidRDefault="00571750" w:rsidP="004362CA">
      <w:pPr>
        <w:tabs>
          <w:tab w:val="left" w:pos="2010"/>
        </w:tabs>
        <w:rPr>
          <w:b/>
          <w:color w:val="E36C0A" w:themeColor="accent6" w:themeShade="BF"/>
          <w:sz w:val="24"/>
          <w:szCs w:val="24"/>
        </w:rPr>
      </w:pPr>
    </w:p>
    <w:p w:rsidR="00571750" w:rsidRDefault="00571750" w:rsidP="004362CA">
      <w:pPr>
        <w:tabs>
          <w:tab w:val="left" w:pos="2010"/>
        </w:tabs>
        <w:rPr>
          <w:b/>
          <w:color w:val="E36C0A" w:themeColor="accent6" w:themeShade="BF"/>
          <w:sz w:val="24"/>
          <w:szCs w:val="24"/>
        </w:rPr>
      </w:pPr>
    </w:p>
    <w:p w:rsidR="00571750" w:rsidRDefault="00571750" w:rsidP="004362CA">
      <w:pPr>
        <w:tabs>
          <w:tab w:val="left" w:pos="2010"/>
        </w:tabs>
        <w:rPr>
          <w:b/>
          <w:color w:val="E36C0A" w:themeColor="accent6" w:themeShade="BF"/>
          <w:sz w:val="24"/>
          <w:szCs w:val="24"/>
        </w:rPr>
      </w:pPr>
    </w:p>
    <w:p w:rsidR="00571750" w:rsidRDefault="00571750" w:rsidP="004362CA">
      <w:pPr>
        <w:tabs>
          <w:tab w:val="left" w:pos="2010"/>
        </w:tabs>
        <w:rPr>
          <w:b/>
          <w:color w:val="E36C0A" w:themeColor="accent6" w:themeShade="BF"/>
          <w:sz w:val="24"/>
          <w:szCs w:val="24"/>
        </w:rPr>
      </w:pPr>
    </w:p>
    <w:p w:rsidR="00571750" w:rsidRDefault="00571750" w:rsidP="004362CA">
      <w:pPr>
        <w:tabs>
          <w:tab w:val="left" w:pos="2010"/>
        </w:tabs>
        <w:rPr>
          <w:b/>
          <w:color w:val="E36C0A" w:themeColor="accent6" w:themeShade="BF"/>
          <w:sz w:val="24"/>
          <w:szCs w:val="24"/>
        </w:rPr>
      </w:pPr>
    </w:p>
    <w:p w:rsidR="00571750" w:rsidRDefault="00571750" w:rsidP="004362CA">
      <w:pPr>
        <w:tabs>
          <w:tab w:val="left" w:pos="2010"/>
        </w:tabs>
        <w:rPr>
          <w:b/>
          <w:color w:val="E36C0A" w:themeColor="accent6" w:themeShade="BF"/>
          <w:sz w:val="24"/>
          <w:szCs w:val="24"/>
        </w:rPr>
      </w:pPr>
    </w:p>
    <w:p w:rsidR="00571750" w:rsidRDefault="00571750" w:rsidP="004362CA">
      <w:pPr>
        <w:tabs>
          <w:tab w:val="left" w:pos="2010"/>
        </w:tabs>
        <w:rPr>
          <w:b/>
          <w:color w:val="E36C0A" w:themeColor="accent6" w:themeShade="BF"/>
          <w:sz w:val="24"/>
          <w:szCs w:val="24"/>
        </w:rPr>
      </w:pPr>
    </w:p>
    <w:p w:rsidR="00571750" w:rsidRPr="00DF5791" w:rsidRDefault="00571750" w:rsidP="004362CA">
      <w:pPr>
        <w:tabs>
          <w:tab w:val="left" w:pos="2010"/>
        </w:tabs>
        <w:rPr>
          <w:b/>
          <w:color w:val="E36C0A" w:themeColor="accent6" w:themeShade="BF"/>
          <w:sz w:val="24"/>
          <w:szCs w:val="24"/>
        </w:rPr>
      </w:pPr>
    </w:p>
    <w:p w:rsidR="004362CA" w:rsidRPr="00DF5791" w:rsidRDefault="004362CA" w:rsidP="004362CA">
      <w:pPr>
        <w:tabs>
          <w:tab w:val="left" w:pos="2010"/>
        </w:tabs>
        <w:rPr>
          <w:b/>
          <w:color w:val="E36C0A" w:themeColor="accent6" w:themeShade="BF"/>
          <w:sz w:val="32"/>
          <w:szCs w:val="32"/>
        </w:rPr>
      </w:pPr>
      <w:r w:rsidRPr="00DF5791">
        <w:rPr>
          <w:b/>
          <w:color w:val="E36C0A" w:themeColor="accent6" w:themeShade="BF"/>
          <w:sz w:val="32"/>
          <w:szCs w:val="32"/>
        </w:rPr>
        <w:lastRenderedPageBreak/>
        <w:t>Transformační proces</w:t>
      </w:r>
      <w:r w:rsidR="006B51CF" w:rsidRPr="006B51CF">
        <w:rPr>
          <w:noProof/>
          <w:lang w:eastAsia="cs-CZ"/>
        </w:rPr>
        <w:t xml:space="preserve"> </w:t>
      </w:r>
    </w:p>
    <w:p w:rsidR="00FA4AC5" w:rsidRDefault="00FA4AC5" w:rsidP="000848AC">
      <w:pPr>
        <w:jc w:val="both"/>
      </w:pPr>
    </w:p>
    <w:p w:rsidR="002C292F" w:rsidRPr="00C0203A" w:rsidRDefault="002C292F" w:rsidP="000848AC">
      <w:pPr>
        <w:jc w:val="both"/>
        <w:rPr>
          <w:b/>
        </w:rPr>
      </w:pPr>
      <w:r>
        <w:t xml:space="preserve">Zahrada byla od podzimu 2013 do června 2015 </w:t>
      </w:r>
      <w:r w:rsidR="00840D82">
        <w:t>účastníkem</w:t>
      </w:r>
      <w:r>
        <w:t xml:space="preserve"> projektu Ministerstva práce a sociálních věcí </w:t>
      </w:r>
      <w:r w:rsidRPr="00C0203A">
        <w:rPr>
          <w:b/>
        </w:rPr>
        <w:t>„ Transformace sociálních služeb.“</w:t>
      </w:r>
    </w:p>
    <w:p w:rsidR="002C292F" w:rsidRDefault="00C0203A" w:rsidP="002C292F">
      <w:pPr>
        <w:jc w:val="both"/>
      </w:pPr>
      <w:r>
        <w:t>J</w:t>
      </w:r>
      <w:r w:rsidR="002C292F" w:rsidRPr="002C292F">
        <w:t xml:space="preserve">iž řadu let </w:t>
      </w:r>
      <w:r>
        <w:t xml:space="preserve">realizujeme záměry transformace vlastními silami. </w:t>
      </w:r>
      <w:r w:rsidR="002C292F" w:rsidRPr="002C292F">
        <w:t xml:space="preserve"> Vstup do Transformačního procesu </w:t>
      </w:r>
      <w:r>
        <w:t xml:space="preserve">jsme velmi přivítali, protože nám pomohl plnit naše cíle a získali jsme podporu zřizovatele. Ujasnili jsme si skutečné potřeby a zpracovali kompletní plán  </w:t>
      </w:r>
      <w:r w:rsidRPr="00C0203A">
        <w:rPr>
          <w:b/>
        </w:rPr>
        <w:t>„Rozvoje organizace“,</w:t>
      </w:r>
      <w:r>
        <w:t xml:space="preserve"> v rámci kterého jsme stanovili jednotlivé kroky, finanční náročnost ,  pozitivní dopady, ale i předpokládaná  rizika v období let 2015 – 2019.</w:t>
      </w:r>
    </w:p>
    <w:p w:rsidR="006B51CF" w:rsidRDefault="006B51CF" w:rsidP="002C292F">
      <w:pPr>
        <w:jc w:val="both"/>
      </w:pPr>
    </w:p>
    <w:p w:rsidR="006B51CF" w:rsidRDefault="006B51CF" w:rsidP="002C292F">
      <w:pPr>
        <w:jc w:val="both"/>
      </w:pPr>
    </w:p>
    <w:p w:rsidR="00C0203A" w:rsidRPr="00416B63" w:rsidRDefault="00C0203A" w:rsidP="002C292F">
      <w:pPr>
        <w:jc w:val="both"/>
        <w:rPr>
          <w:b/>
        </w:rPr>
      </w:pPr>
      <w:r w:rsidRPr="00416B63">
        <w:rPr>
          <w:b/>
        </w:rPr>
        <w:t>V souladu s projektem se nám podařilo otevřít další chráněné bydlení pro čtyři klienty v Kladně – Rozdělově.</w:t>
      </w:r>
    </w:p>
    <w:p w:rsidR="006B51CF" w:rsidRDefault="006B51CF" w:rsidP="002C292F">
      <w:pPr>
        <w:jc w:val="both"/>
      </w:pPr>
    </w:p>
    <w:p w:rsidR="006B51CF" w:rsidRDefault="006B51CF" w:rsidP="002C292F">
      <w:pPr>
        <w:jc w:val="both"/>
      </w:pPr>
      <w:r>
        <w:rPr>
          <w:noProof/>
          <w:lang w:eastAsia="cs-CZ"/>
        </w:rPr>
        <w:drawing>
          <wp:anchor distT="0" distB="0" distL="114300" distR="114300" simplePos="0" relativeHeight="251667456" behindDoc="1" locked="0" layoutInCell="1" allowOverlap="1">
            <wp:simplePos x="0" y="0"/>
            <wp:positionH relativeFrom="column">
              <wp:posOffset>2834005</wp:posOffset>
            </wp:positionH>
            <wp:positionV relativeFrom="paragraph">
              <wp:posOffset>121920</wp:posOffset>
            </wp:positionV>
            <wp:extent cx="2466975" cy="1847850"/>
            <wp:effectExtent l="57150" t="57150" r="66675" b="57150"/>
            <wp:wrapTight wrapText="bothSides">
              <wp:wrapPolygon edited="0">
                <wp:start x="-500" y="-668"/>
                <wp:lineTo x="-500" y="22268"/>
                <wp:lineTo x="22184" y="22268"/>
                <wp:lineTo x="22184" y="-668"/>
                <wp:lineTo x="-500" y="-668"/>
              </wp:wrapPolygon>
            </wp:wrapTight>
            <wp:docPr id="7" name="obrázek 22" descr="E:\foto vítězná\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foto vítězná\IMG_0131.JPG"/>
                    <pic:cNvPicPr>
                      <a:picLocks noChangeAspect="1" noChangeArrowheads="1"/>
                    </pic:cNvPicPr>
                  </pic:nvPicPr>
                  <pic:blipFill>
                    <a:blip r:embed="rId15" cstate="print"/>
                    <a:srcRect/>
                    <a:stretch>
                      <a:fillRect/>
                    </a:stretch>
                  </pic:blipFill>
                  <pic:spPr bwMode="auto">
                    <a:xfrm>
                      <a:off x="0" y="0"/>
                      <a:ext cx="2466975" cy="1847850"/>
                    </a:xfrm>
                    <a:prstGeom prst="rect">
                      <a:avLst/>
                    </a:prstGeom>
                    <a:noFill/>
                    <a:ln w="57150">
                      <a:solidFill>
                        <a:srgbClr val="FF6600"/>
                      </a:solidFill>
                      <a:miter lim="800000"/>
                      <a:headEnd/>
                      <a:tailEnd/>
                    </a:ln>
                  </pic:spPr>
                </pic:pic>
              </a:graphicData>
            </a:graphic>
          </wp:anchor>
        </w:drawing>
      </w:r>
    </w:p>
    <w:p w:rsidR="006B51CF" w:rsidRDefault="006B51CF" w:rsidP="002C292F">
      <w:pPr>
        <w:jc w:val="both"/>
      </w:pPr>
      <w:r>
        <w:rPr>
          <w:noProof/>
          <w:lang w:eastAsia="cs-CZ"/>
        </w:rPr>
        <w:drawing>
          <wp:anchor distT="0" distB="0" distL="114300" distR="114300" simplePos="0" relativeHeight="251668480" behindDoc="0" locked="0" layoutInCell="1" allowOverlap="1">
            <wp:simplePos x="0" y="0"/>
            <wp:positionH relativeFrom="column">
              <wp:posOffset>-175895</wp:posOffset>
            </wp:positionH>
            <wp:positionV relativeFrom="paragraph">
              <wp:posOffset>112395</wp:posOffset>
            </wp:positionV>
            <wp:extent cx="2066925" cy="1554480"/>
            <wp:effectExtent l="0" t="304800" r="0" b="312420"/>
            <wp:wrapSquare wrapText="bothSides"/>
            <wp:docPr id="8" name="obrázek 23" descr="E:\foto vítězná\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foto vítězná\IMG_0142.JPG"/>
                    <pic:cNvPicPr>
                      <a:picLocks noChangeAspect="1" noChangeArrowheads="1"/>
                    </pic:cNvPicPr>
                  </pic:nvPicPr>
                  <pic:blipFill>
                    <a:blip r:embed="rId16" cstate="print"/>
                    <a:srcRect/>
                    <a:stretch>
                      <a:fillRect/>
                    </a:stretch>
                  </pic:blipFill>
                  <pic:spPr bwMode="auto">
                    <a:xfrm rot="5400000">
                      <a:off x="0" y="0"/>
                      <a:ext cx="2066925" cy="1554480"/>
                    </a:xfrm>
                    <a:prstGeom prst="rect">
                      <a:avLst/>
                    </a:prstGeom>
                    <a:noFill/>
                    <a:ln w="57150">
                      <a:solidFill>
                        <a:srgbClr val="FF6600"/>
                      </a:solidFill>
                      <a:miter lim="800000"/>
                      <a:headEnd/>
                      <a:tailEnd/>
                    </a:ln>
                  </pic:spPr>
                </pic:pic>
              </a:graphicData>
            </a:graphic>
          </wp:anchor>
        </w:drawing>
      </w:r>
    </w:p>
    <w:p w:rsidR="006B51CF" w:rsidRDefault="006B51CF" w:rsidP="002C292F">
      <w:pPr>
        <w:jc w:val="both"/>
      </w:pPr>
    </w:p>
    <w:p w:rsidR="006B51CF" w:rsidRDefault="006B51CF" w:rsidP="002C292F">
      <w:pPr>
        <w:jc w:val="both"/>
      </w:pPr>
    </w:p>
    <w:p w:rsidR="006B51CF" w:rsidRDefault="006B51CF" w:rsidP="002C292F">
      <w:pPr>
        <w:jc w:val="both"/>
      </w:pPr>
    </w:p>
    <w:p w:rsidR="006B51CF" w:rsidRDefault="006B51CF" w:rsidP="002C292F">
      <w:pPr>
        <w:jc w:val="both"/>
      </w:pPr>
    </w:p>
    <w:p w:rsidR="006B51CF" w:rsidRDefault="006B51CF" w:rsidP="002C292F">
      <w:pPr>
        <w:jc w:val="both"/>
      </w:pPr>
    </w:p>
    <w:p w:rsidR="006B51CF" w:rsidRDefault="006B51CF" w:rsidP="002C292F">
      <w:pPr>
        <w:jc w:val="both"/>
      </w:pPr>
    </w:p>
    <w:p w:rsidR="006B51CF" w:rsidRDefault="006B51CF" w:rsidP="002C292F">
      <w:pPr>
        <w:jc w:val="both"/>
      </w:pPr>
    </w:p>
    <w:p w:rsidR="006B51CF" w:rsidRDefault="006B51CF" w:rsidP="002C292F">
      <w:pPr>
        <w:jc w:val="both"/>
      </w:pPr>
    </w:p>
    <w:p w:rsidR="006B51CF" w:rsidRDefault="006B51CF" w:rsidP="002C292F">
      <w:pPr>
        <w:jc w:val="both"/>
      </w:pPr>
    </w:p>
    <w:p w:rsidR="006B51CF" w:rsidRDefault="006B51CF" w:rsidP="002C292F">
      <w:pPr>
        <w:jc w:val="both"/>
      </w:pPr>
    </w:p>
    <w:p w:rsidR="006B51CF" w:rsidRDefault="006B51CF" w:rsidP="002C292F">
      <w:pPr>
        <w:jc w:val="both"/>
      </w:pPr>
    </w:p>
    <w:p w:rsidR="006B51CF" w:rsidRDefault="006B51CF" w:rsidP="002C292F">
      <w:pPr>
        <w:jc w:val="both"/>
      </w:pPr>
    </w:p>
    <w:p w:rsidR="00C0203A" w:rsidRDefault="003179D0" w:rsidP="002C292F">
      <w:pPr>
        <w:jc w:val="both"/>
      </w:pPr>
      <w:r>
        <w:t xml:space="preserve">Mimo to </w:t>
      </w:r>
      <w:r w:rsidR="00C0203A">
        <w:t xml:space="preserve">byla realizována řada aktivit zaměřená na přípravu klientů a zaměstnanců, které měly za </w:t>
      </w:r>
      <w:r w:rsidR="00416B63">
        <w:t xml:space="preserve"> úkol eliminovat  obavy ze změn a </w:t>
      </w:r>
      <w:r w:rsidR="00C0203A">
        <w:t>objasnit princip celého procesu</w:t>
      </w:r>
      <w:r w:rsidR="00416B63">
        <w:t>.</w:t>
      </w:r>
    </w:p>
    <w:p w:rsidR="00416B63" w:rsidRDefault="00416B63" w:rsidP="002C292F">
      <w:pPr>
        <w:jc w:val="both"/>
      </w:pPr>
      <w:r>
        <w:t>Jednalo se zejména o:</w:t>
      </w:r>
    </w:p>
    <w:p w:rsidR="00C0203A" w:rsidRPr="00416B63" w:rsidRDefault="00C0203A" w:rsidP="00416B63">
      <w:pPr>
        <w:numPr>
          <w:ilvl w:val="0"/>
          <w:numId w:val="1"/>
        </w:numPr>
        <w:spacing w:before="60" w:after="60"/>
        <w:jc w:val="both"/>
        <w:rPr>
          <w:rFonts w:ascii="Arial" w:hAnsi="Arial" w:cs="Arial"/>
          <w:b/>
          <w:sz w:val="20"/>
          <w:szCs w:val="20"/>
        </w:rPr>
      </w:pPr>
      <w:r>
        <w:rPr>
          <w:rFonts w:ascii="Arial" w:hAnsi="Arial" w:cs="Arial"/>
          <w:b/>
          <w:sz w:val="20"/>
          <w:szCs w:val="20"/>
        </w:rPr>
        <w:t xml:space="preserve">Vzdělávání zaměstnanců v oblasti </w:t>
      </w:r>
      <w:r w:rsidR="00416B63">
        <w:rPr>
          <w:rFonts w:ascii="Arial" w:hAnsi="Arial" w:cs="Arial"/>
          <w:b/>
          <w:sz w:val="20"/>
          <w:szCs w:val="20"/>
        </w:rPr>
        <w:t>transformace (</w:t>
      </w:r>
      <w:r w:rsidRPr="00416B63">
        <w:rPr>
          <w:rFonts w:ascii="Arial" w:hAnsi="Arial" w:cs="Arial"/>
          <w:sz w:val="20"/>
          <w:szCs w:val="20"/>
        </w:rPr>
        <w:t xml:space="preserve"> workshopy, stáže, konzultace, porady, nové informace, příklady dobré praxe</w:t>
      </w:r>
      <w:r w:rsidR="00416B63">
        <w:rPr>
          <w:rFonts w:ascii="Arial" w:hAnsi="Arial" w:cs="Arial"/>
          <w:sz w:val="20"/>
          <w:szCs w:val="20"/>
        </w:rPr>
        <w:t>)</w:t>
      </w:r>
    </w:p>
    <w:p w:rsidR="00C0203A" w:rsidRPr="00416B63" w:rsidRDefault="00C0203A" w:rsidP="00416B63">
      <w:pPr>
        <w:numPr>
          <w:ilvl w:val="0"/>
          <w:numId w:val="1"/>
        </w:numPr>
        <w:spacing w:before="60" w:after="60"/>
        <w:jc w:val="both"/>
        <w:rPr>
          <w:rFonts w:ascii="Arial" w:hAnsi="Arial" w:cs="Arial"/>
          <w:b/>
          <w:sz w:val="20"/>
          <w:szCs w:val="20"/>
        </w:rPr>
      </w:pPr>
      <w:r w:rsidRPr="00192939">
        <w:rPr>
          <w:rFonts w:ascii="Arial" w:hAnsi="Arial" w:cs="Arial"/>
          <w:b/>
          <w:sz w:val="20"/>
          <w:szCs w:val="20"/>
        </w:rPr>
        <w:t>Supervize týmu</w:t>
      </w:r>
      <w:r w:rsidR="00416B63">
        <w:rPr>
          <w:rFonts w:ascii="Arial" w:hAnsi="Arial" w:cs="Arial"/>
          <w:b/>
          <w:sz w:val="20"/>
          <w:szCs w:val="20"/>
        </w:rPr>
        <w:t xml:space="preserve"> (</w:t>
      </w:r>
      <w:r w:rsidRPr="00416B63">
        <w:rPr>
          <w:rFonts w:ascii="Arial" w:hAnsi="Arial" w:cs="Arial"/>
          <w:sz w:val="20"/>
          <w:szCs w:val="20"/>
        </w:rPr>
        <w:t>prostor pro řešení individuálních otázek a problémů souvisejících s</w:t>
      </w:r>
      <w:r w:rsidR="00416B63">
        <w:rPr>
          <w:rFonts w:ascii="Arial" w:hAnsi="Arial" w:cs="Arial"/>
          <w:sz w:val="20"/>
          <w:szCs w:val="20"/>
        </w:rPr>
        <w:t> </w:t>
      </w:r>
      <w:r w:rsidRPr="00416B63">
        <w:rPr>
          <w:rFonts w:ascii="Arial" w:hAnsi="Arial" w:cs="Arial"/>
          <w:sz w:val="20"/>
          <w:szCs w:val="20"/>
        </w:rPr>
        <w:t>transformací</w:t>
      </w:r>
      <w:r w:rsidR="00416B63">
        <w:rPr>
          <w:rFonts w:ascii="Arial" w:hAnsi="Arial" w:cs="Arial"/>
          <w:sz w:val="20"/>
          <w:szCs w:val="20"/>
        </w:rPr>
        <w:t xml:space="preserve"> pod vedením odborníků)</w:t>
      </w:r>
    </w:p>
    <w:p w:rsidR="00C0203A" w:rsidRDefault="00C0203A" w:rsidP="00416B63">
      <w:pPr>
        <w:numPr>
          <w:ilvl w:val="0"/>
          <w:numId w:val="1"/>
        </w:numPr>
        <w:spacing w:before="60" w:after="60"/>
        <w:jc w:val="both"/>
        <w:rPr>
          <w:rFonts w:ascii="Arial" w:hAnsi="Arial" w:cs="Arial"/>
          <w:b/>
          <w:sz w:val="20"/>
          <w:szCs w:val="20"/>
        </w:rPr>
      </w:pPr>
      <w:r w:rsidRPr="00192939">
        <w:rPr>
          <w:rFonts w:ascii="Arial" w:hAnsi="Arial" w:cs="Arial"/>
          <w:b/>
          <w:sz w:val="20"/>
          <w:szCs w:val="20"/>
        </w:rPr>
        <w:t>Pos</w:t>
      </w:r>
      <w:r w:rsidR="00416B63">
        <w:rPr>
          <w:rFonts w:ascii="Arial" w:hAnsi="Arial" w:cs="Arial"/>
          <w:b/>
          <w:sz w:val="20"/>
          <w:szCs w:val="20"/>
        </w:rPr>
        <w:t>ou</w:t>
      </w:r>
      <w:r w:rsidRPr="00192939">
        <w:rPr>
          <w:rFonts w:ascii="Arial" w:hAnsi="Arial" w:cs="Arial"/>
          <w:b/>
          <w:sz w:val="20"/>
          <w:szCs w:val="20"/>
        </w:rPr>
        <w:t>z</w:t>
      </w:r>
      <w:r w:rsidR="00416B63">
        <w:rPr>
          <w:rFonts w:ascii="Arial" w:hAnsi="Arial" w:cs="Arial"/>
          <w:b/>
          <w:sz w:val="20"/>
          <w:szCs w:val="20"/>
        </w:rPr>
        <w:t>ení</w:t>
      </w:r>
      <w:r w:rsidRPr="00192939">
        <w:rPr>
          <w:rFonts w:ascii="Arial" w:hAnsi="Arial" w:cs="Arial"/>
          <w:b/>
          <w:sz w:val="20"/>
          <w:szCs w:val="20"/>
        </w:rPr>
        <w:t xml:space="preserve"> nezbytné míry podpory uživatelů</w:t>
      </w:r>
      <w:r w:rsidR="00416B63">
        <w:rPr>
          <w:rFonts w:ascii="Arial" w:hAnsi="Arial" w:cs="Arial"/>
          <w:i/>
          <w:sz w:val="20"/>
          <w:szCs w:val="20"/>
        </w:rPr>
        <w:t xml:space="preserve"> </w:t>
      </w:r>
      <w:r w:rsidR="00416B63">
        <w:rPr>
          <w:rFonts w:ascii="Arial" w:hAnsi="Arial" w:cs="Arial"/>
          <w:sz w:val="20"/>
          <w:szCs w:val="20"/>
        </w:rPr>
        <w:t>(důležitý podklad  pro stanovení individuální, služby klientům)</w:t>
      </w:r>
    </w:p>
    <w:p w:rsidR="00C0203A" w:rsidRPr="00416B63" w:rsidRDefault="00C0203A" w:rsidP="00416B63">
      <w:pPr>
        <w:numPr>
          <w:ilvl w:val="0"/>
          <w:numId w:val="1"/>
        </w:numPr>
        <w:spacing w:before="60" w:after="60"/>
        <w:jc w:val="both"/>
        <w:rPr>
          <w:rFonts w:ascii="Arial" w:hAnsi="Arial" w:cs="Arial"/>
          <w:b/>
          <w:sz w:val="20"/>
          <w:szCs w:val="20"/>
        </w:rPr>
      </w:pPr>
      <w:r w:rsidRPr="00192939">
        <w:rPr>
          <w:rFonts w:ascii="Arial" w:hAnsi="Arial" w:cs="Arial"/>
          <w:b/>
          <w:sz w:val="20"/>
          <w:szCs w:val="20"/>
        </w:rPr>
        <w:t>Mapování zájmu uživatelů o účast v procesu přechodu do služby Chráněné bydlení</w:t>
      </w:r>
      <w:r w:rsidRPr="00416B63">
        <w:rPr>
          <w:rFonts w:ascii="Arial" w:hAnsi="Arial" w:cs="Arial"/>
          <w:sz w:val="20"/>
          <w:szCs w:val="20"/>
        </w:rPr>
        <w:t xml:space="preserve"> </w:t>
      </w:r>
      <w:r w:rsidR="00416B63">
        <w:rPr>
          <w:rFonts w:ascii="Arial" w:hAnsi="Arial" w:cs="Arial"/>
          <w:sz w:val="20"/>
          <w:szCs w:val="20"/>
        </w:rPr>
        <w:t>(</w:t>
      </w:r>
      <w:r w:rsidRPr="00416B63">
        <w:rPr>
          <w:rFonts w:ascii="Arial" w:hAnsi="Arial" w:cs="Arial"/>
          <w:sz w:val="20"/>
          <w:szCs w:val="20"/>
        </w:rPr>
        <w:t>zjišťování zájmu uživatele v konkrétní podobě (kde chce žít, s kým chce nebo nechce být, jakého pracovníka by měl rád nablízku, jeho představy o nové službě).</w:t>
      </w:r>
    </w:p>
    <w:p w:rsidR="00C0203A" w:rsidRDefault="00C0203A" w:rsidP="002C292F">
      <w:pPr>
        <w:jc w:val="both"/>
      </w:pPr>
    </w:p>
    <w:p w:rsidR="002C292F" w:rsidRPr="002C292F" w:rsidRDefault="00C0203A" w:rsidP="002C292F">
      <w:pPr>
        <w:jc w:val="both"/>
      </w:pPr>
      <w:r>
        <w:t>Transformace</w:t>
      </w:r>
      <w:r w:rsidR="002C292F">
        <w:t>, je u nás zaměřena na službu Domov pro osoby se zdravotním postižením.</w:t>
      </w:r>
    </w:p>
    <w:p w:rsidR="002C292F" w:rsidRDefault="002C292F" w:rsidP="002C292F">
      <w:pPr>
        <w:jc w:val="both"/>
      </w:pPr>
      <w:r w:rsidRPr="002C292F">
        <w:t xml:space="preserve">Přesto, že klientům jsou v rámci možností i zde vytvářeny podmínky, které co nejvíce kopírují běžný způsob života, jedná se stále v malém i velkém pohledu o „ústavní péči“, kterou v daných podmínkách nelze změnit.  Je to stále instituce, </w:t>
      </w:r>
      <w:r>
        <w:t xml:space="preserve">která má svá </w:t>
      </w:r>
      <w:r w:rsidR="003179D0" w:rsidRPr="003179D0">
        <w:t>specifika</w:t>
      </w:r>
      <w:r w:rsidRPr="002C292F">
        <w:t>. Nelze přes veškerou snahu poskytovat službu „na míru“, dochází jednak k přepečovávání a na druhé straně k tomu, že individuální podpora nemůže být poskytována dostatečně.</w:t>
      </w:r>
    </w:p>
    <w:p w:rsidR="00A627AD" w:rsidRPr="002C292F" w:rsidRDefault="00A627AD" w:rsidP="002C292F">
      <w:pPr>
        <w:jc w:val="both"/>
      </w:pPr>
      <w:r>
        <w:t xml:space="preserve">Proces transformace není  jednoduchý a </w:t>
      </w:r>
      <w:r w:rsidR="003179D0">
        <w:t xml:space="preserve">je </w:t>
      </w:r>
      <w:r>
        <w:t xml:space="preserve">pro celý pracovní tým  velmi náročný. Ale díky námi ověřených zkušeností </w:t>
      </w:r>
      <w:r w:rsidR="003179D0">
        <w:t xml:space="preserve"> </w:t>
      </w:r>
      <w:r>
        <w:t>víme, že stojí za to, abychom se pokusili o jeho zdá</w:t>
      </w:r>
      <w:r w:rsidR="003179D0">
        <w:t xml:space="preserve">rnou realizaci. Ta je bohužel </w:t>
      </w:r>
      <w:r>
        <w:t xml:space="preserve">závislá </w:t>
      </w:r>
      <w:r w:rsidR="003179D0">
        <w:t xml:space="preserve">rovněž </w:t>
      </w:r>
      <w:r>
        <w:t>na finančních prostředcích. Od nich se budou odvíjet naše další kroky. Věříme, že s přispěním našeho zřizovatele se nám je podaří plnit v pozitivním slova smyslu.</w:t>
      </w:r>
    </w:p>
    <w:p w:rsidR="002C292F" w:rsidRDefault="002C292F" w:rsidP="000848AC">
      <w:pPr>
        <w:jc w:val="both"/>
      </w:pPr>
    </w:p>
    <w:p w:rsidR="006D5208" w:rsidRDefault="006D5208" w:rsidP="000848AC">
      <w:pPr>
        <w:jc w:val="both"/>
      </w:pPr>
      <w:r w:rsidRPr="00440B65">
        <w:t>Cí</w:t>
      </w:r>
      <w:r w:rsidR="00440B65" w:rsidRPr="00440B65">
        <w:t xml:space="preserve">lem celého plánu je do roku 2018 uvést </w:t>
      </w:r>
      <w:r w:rsidR="00E45DB4">
        <w:t xml:space="preserve"> do provozu </w:t>
      </w:r>
      <w:r w:rsidR="00440B65" w:rsidRPr="00440B65">
        <w:t xml:space="preserve">celkem dalších 6 </w:t>
      </w:r>
      <w:r w:rsidRPr="00440B65">
        <w:t>chráněných bytů</w:t>
      </w:r>
      <w:r w:rsidR="00440B65" w:rsidRPr="00440B65">
        <w:t xml:space="preserve"> </w:t>
      </w:r>
      <w:r w:rsidRPr="00440B65">
        <w:t xml:space="preserve"> a ve službě Domov pro osoby se zdravotním postižením realizovat kroky, které vedoucí k humanizaci (vytvoření malých bytových jednotek pro zbývajících 22 klientů).</w:t>
      </w:r>
    </w:p>
    <w:p w:rsidR="006B51CF" w:rsidRDefault="006B51CF" w:rsidP="00A627AD">
      <w:pPr>
        <w:tabs>
          <w:tab w:val="left" w:pos="2010"/>
        </w:tabs>
        <w:rPr>
          <w:b/>
          <w:color w:val="E36C0A" w:themeColor="accent6" w:themeShade="BF"/>
          <w:sz w:val="32"/>
          <w:szCs w:val="32"/>
        </w:rPr>
      </w:pPr>
    </w:p>
    <w:p w:rsidR="006B51CF" w:rsidRDefault="006B51CF" w:rsidP="00A627AD">
      <w:pPr>
        <w:tabs>
          <w:tab w:val="left" w:pos="2010"/>
        </w:tabs>
        <w:rPr>
          <w:b/>
          <w:color w:val="E36C0A" w:themeColor="accent6" w:themeShade="BF"/>
          <w:sz w:val="32"/>
          <w:szCs w:val="32"/>
        </w:rPr>
      </w:pPr>
    </w:p>
    <w:p w:rsidR="00A627AD" w:rsidRPr="006B51CF" w:rsidRDefault="00A627AD" w:rsidP="00A627AD">
      <w:pPr>
        <w:tabs>
          <w:tab w:val="left" w:pos="2010"/>
        </w:tabs>
        <w:rPr>
          <w:b/>
          <w:color w:val="E36C0A" w:themeColor="accent6" w:themeShade="BF"/>
          <w:sz w:val="32"/>
          <w:szCs w:val="32"/>
        </w:rPr>
      </w:pPr>
      <w:r w:rsidRPr="006B51CF">
        <w:rPr>
          <w:b/>
          <w:color w:val="E36C0A" w:themeColor="accent6" w:themeShade="BF"/>
          <w:sz w:val="32"/>
          <w:szCs w:val="32"/>
        </w:rPr>
        <w:t>Proměny v Zahradě</w:t>
      </w:r>
    </w:p>
    <w:p w:rsidR="00A627AD" w:rsidRDefault="00A627AD" w:rsidP="000848AC">
      <w:pPr>
        <w:jc w:val="both"/>
      </w:pPr>
    </w:p>
    <w:p w:rsidR="00A627AD" w:rsidRDefault="00A627AD" w:rsidP="000848AC">
      <w:pPr>
        <w:jc w:val="both"/>
      </w:pPr>
      <w:r>
        <w:t xml:space="preserve">Přesto, že na počátku roku byla situace </w:t>
      </w:r>
      <w:r w:rsidR="003179D0">
        <w:t xml:space="preserve">v oblasti financování </w:t>
      </w:r>
      <w:r>
        <w:t>vážná</w:t>
      </w:r>
      <w:r w:rsidR="003179D0">
        <w:t xml:space="preserve">, podařilo se nám </w:t>
      </w:r>
      <w:r>
        <w:t>díky pomoci od zřizovatele a spo</w:t>
      </w:r>
      <w:r w:rsidR="003179D0">
        <w:t>nzorským darům  provést následující  úpravy:</w:t>
      </w:r>
    </w:p>
    <w:p w:rsidR="00B47027" w:rsidRDefault="00B47027" w:rsidP="000848AC">
      <w:pPr>
        <w:jc w:val="both"/>
      </w:pPr>
    </w:p>
    <w:p w:rsidR="00A627AD" w:rsidRDefault="00A627AD" w:rsidP="00A627AD">
      <w:pPr>
        <w:pStyle w:val="Odstavecseseznamem"/>
        <w:numPr>
          <w:ilvl w:val="0"/>
          <w:numId w:val="2"/>
        </w:numPr>
        <w:jc w:val="both"/>
      </w:pPr>
      <w:r>
        <w:t>výměna stávající</w:t>
      </w:r>
      <w:r w:rsidR="00E45DB4">
        <w:t>ch</w:t>
      </w:r>
      <w:r>
        <w:t xml:space="preserve"> nevyhovujících oken </w:t>
      </w:r>
      <w:r w:rsidR="00B47027">
        <w:t xml:space="preserve">na </w:t>
      </w:r>
      <w:r>
        <w:t xml:space="preserve">Týdenním a Denním stacionář </w:t>
      </w:r>
      <w:r w:rsidR="00B47027">
        <w:t xml:space="preserve"> </w:t>
      </w:r>
    </w:p>
    <w:p w:rsidR="00B47027" w:rsidRDefault="00B47027" w:rsidP="00A627AD">
      <w:pPr>
        <w:pStyle w:val="Odstavecseseznamem"/>
        <w:numPr>
          <w:ilvl w:val="0"/>
          <w:numId w:val="2"/>
        </w:numPr>
        <w:jc w:val="both"/>
      </w:pPr>
      <w:r>
        <w:t>nová podlaha v hlavní chodbě</w:t>
      </w:r>
    </w:p>
    <w:p w:rsidR="00B47027" w:rsidRDefault="00E45DB4" w:rsidP="00A627AD">
      <w:pPr>
        <w:pStyle w:val="Odstavecseseznamem"/>
        <w:numPr>
          <w:ilvl w:val="0"/>
          <w:numId w:val="2"/>
        </w:numPr>
        <w:jc w:val="both"/>
      </w:pPr>
      <w:r>
        <w:rPr>
          <w:noProof/>
          <w:lang w:eastAsia="cs-CZ"/>
        </w:rPr>
        <w:drawing>
          <wp:anchor distT="0" distB="0" distL="114300" distR="114300" simplePos="0" relativeHeight="251666432" behindDoc="0" locked="0" layoutInCell="1" allowOverlap="1">
            <wp:simplePos x="0" y="0"/>
            <wp:positionH relativeFrom="column">
              <wp:posOffset>2918460</wp:posOffset>
            </wp:positionH>
            <wp:positionV relativeFrom="paragraph">
              <wp:posOffset>356870</wp:posOffset>
            </wp:positionV>
            <wp:extent cx="3475990" cy="1955165"/>
            <wp:effectExtent l="0" t="819150" r="0" b="826135"/>
            <wp:wrapSquare wrapText="bothSides"/>
            <wp:docPr id="21" name="obrázek 21" descr="C:\Users\Eva Bartošová\Desktop\Fotky\20160323_09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va Bartošová\Desktop\Fotky\20160323_093844.jpg"/>
                    <pic:cNvPicPr>
                      <a:picLocks noChangeAspect="1" noChangeArrowheads="1"/>
                    </pic:cNvPicPr>
                  </pic:nvPicPr>
                  <pic:blipFill>
                    <a:blip r:embed="rId17" cstate="print"/>
                    <a:srcRect/>
                    <a:stretch>
                      <a:fillRect/>
                    </a:stretch>
                  </pic:blipFill>
                  <pic:spPr bwMode="auto">
                    <a:xfrm rot="5400000" flipV="1">
                      <a:off x="0" y="0"/>
                      <a:ext cx="3475990" cy="1955165"/>
                    </a:xfrm>
                    <a:prstGeom prst="rect">
                      <a:avLst/>
                    </a:prstGeom>
                    <a:noFill/>
                    <a:ln w="57150">
                      <a:solidFill>
                        <a:srgbClr val="FF6600"/>
                      </a:solidFill>
                      <a:miter lim="800000"/>
                      <a:headEnd/>
                      <a:tailEnd/>
                    </a:ln>
                  </pic:spPr>
                </pic:pic>
              </a:graphicData>
            </a:graphic>
          </wp:anchor>
        </w:drawing>
      </w:r>
      <w:r w:rsidR="003179D0">
        <w:t>vybu</w:t>
      </w:r>
      <w:r w:rsidR="00B47027">
        <w:t>dování nových dveří pro vstup na zahradu</w:t>
      </w:r>
      <w:r w:rsidR="00DF5791" w:rsidRPr="00DF579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47027" w:rsidRDefault="00B47027" w:rsidP="00A627AD">
      <w:pPr>
        <w:pStyle w:val="Odstavecseseznamem"/>
        <w:numPr>
          <w:ilvl w:val="0"/>
          <w:numId w:val="2"/>
        </w:numPr>
        <w:jc w:val="both"/>
      </w:pPr>
      <w:r>
        <w:t>nová podlahová krytina v hospodářské budově</w:t>
      </w:r>
    </w:p>
    <w:p w:rsidR="00B47027" w:rsidRDefault="00B47027" w:rsidP="00A627AD">
      <w:pPr>
        <w:pStyle w:val="Odstavecseseznamem"/>
        <w:numPr>
          <w:ilvl w:val="0"/>
          <w:numId w:val="2"/>
        </w:numPr>
        <w:jc w:val="both"/>
      </w:pPr>
      <w:r>
        <w:t>vybudování nového altánu na zahradě</w:t>
      </w:r>
    </w:p>
    <w:p w:rsidR="00B47027" w:rsidRDefault="00B47027" w:rsidP="00A627AD">
      <w:pPr>
        <w:pStyle w:val="Odstavecseseznamem"/>
        <w:numPr>
          <w:ilvl w:val="0"/>
          <w:numId w:val="2"/>
        </w:numPr>
        <w:jc w:val="both"/>
      </w:pPr>
      <w:r>
        <w:t>vymalování zařízení</w:t>
      </w:r>
    </w:p>
    <w:p w:rsidR="00B47027" w:rsidRDefault="00B47027" w:rsidP="00A627AD">
      <w:pPr>
        <w:pStyle w:val="Odstavecseseznamem"/>
        <w:numPr>
          <w:ilvl w:val="0"/>
          <w:numId w:val="2"/>
        </w:numPr>
        <w:jc w:val="both"/>
      </w:pPr>
      <w:r>
        <w:t>otevření nového chráněného bydlení</w:t>
      </w:r>
    </w:p>
    <w:p w:rsidR="00B47027" w:rsidRDefault="00B47027" w:rsidP="00B47027">
      <w:pPr>
        <w:jc w:val="both"/>
      </w:pPr>
    </w:p>
    <w:p w:rsidR="00571750" w:rsidRDefault="00571750" w:rsidP="00B47027">
      <w:pPr>
        <w:jc w:val="both"/>
      </w:pPr>
    </w:p>
    <w:p w:rsidR="00571750" w:rsidRDefault="00571750" w:rsidP="00B47027">
      <w:pPr>
        <w:jc w:val="both"/>
      </w:pPr>
    </w:p>
    <w:p w:rsidR="00571750" w:rsidRDefault="00571750" w:rsidP="00B47027">
      <w:pPr>
        <w:jc w:val="both"/>
      </w:pPr>
    </w:p>
    <w:p w:rsidR="00571750" w:rsidRDefault="00571750" w:rsidP="00B47027">
      <w:pPr>
        <w:jc w:val="both"/>
      </w:pPr>
    </w:p>
    <w:p w:rsidR="00571750" w:rsidRDefault="00571750" w:rsidP="00B47027">
      <w:pPr>
        <w:jc w:val="both"/>
      </w:pPr>
    </w:p>
    <w:p w:rsidR="00571750" w:rsidRDefault="00571750" w:rsidP="00B47027">
      <w:pPr>
        <w:jc w:val="both"/>
      </w:pPr>
    </w:p>
    <w:p w:rsidR="00571750" w:rsidRDefault="00571750" w:rsidP="00B47027">
      <w:pPr>
        <w:jc w:val="both"/>
      </w:pPr>
    </w:p>
    <w:p w:rsidR="00571750" w:rsidRDefault="00571750" w:rsidP="00B47027">
      <w:pPr>
        <w:jc w:val="both"/>
      </w:pPr>
    </w:p>
    <w:p w:rsidR="00B47027" w:rsidRDefault="00571750" w:rsidP="00B47027">
      <w:pPr>
        <w:jc w:val="both"/>
      </w:pPr>
      <w:r>
        <w:t>P</w:t>
      </w:r>
      <w:r w:rsidR="00B47027">
        <w:t>řehled nejdůležitějších akcí napovídá, že naše Zahrada se neustále mění k lepšímu. Máme velkou radost, když se nám podaří jakákoliv akce, která výrazně zlepší podmínky pro bydlení našich klientů. Může se jednat o úpravy bytových prostor, tak i úpravy naší zahrady, kde v jarních a letních měsících trávíme spoustu příjemného času.</w:t>
      </w:r>
    </w:p>
    <w:p w:rsidR="00B47027" w:rsidRDefault="00B47027" w:rsidP="00B47027">
      <w:pPr>
        <w:jc w:val="both"/>
      </w:pPr>
    </w:p>
    <w:p w:rsidR="00B47027" w:rsidRPr="00211503" w:rsidRDefault="00B47027" w:rsidP="00211503">
      <w:pPr>
        <w:tabs>
          <w:tab w:val="left" w:pos="2010"/>
        </w:tabs>
        <w:rPr>
          <w:b/>
          <w:color w:val="E36C0A" w:themeColor="accent6" w:themeShade="BF"/>
          <w:sz w:val="32"/>
          <w:szCs w:val="32"/>
        </w:rPr>
      </w:pPr>
      <w:r w:rsidRPr="00211503">
        <w:rPr>
          <w:b/>
          <w:color w:val="E36C0A" w:themeColor="accent6" w:themeShade="BF"/>
          <w:sz w:val="32"/>
          <w:szCs w:val="32"/>
        </w:rPr>
        <w:t>Rok</w:t>
      </w:r>
      <w:r w:rsidR="00E45DB4">
        <w:rPr>
          <w:b/>
          <w:color w:val="E36C0A" w:themeColor="accent6" w:themeShade="BF"/>
          <w:sz w:val="32"/>
          <w:szCs w:val="32"/>
        </w:rPr>
        <w:t xml:space="preserve"> 2015</w:t>
      </w:r>
      <w:r w:rsidRPr="00211503">
        <w:rPr>
          <w:b/>
          <w:color w:val="E36C0A" w:themeColor="accent6" w:themeShade="BF"/>
          <w:sz w:val="32"/>
          <w:szCs w:val="32"/>
        </w:rPr>
        <w:t xml:space="preserve"> v jednotlivých službách</w:t>
      </w:r>
    </w:p>
    <w:p w:rsidR="00B47027" w:rsidRDefault="00B47027" w:rsidP="00B47027">
      <w:pPr>
        <w:jc w:val="both"/>
      </w:pPr>
    </w:p>
    <w:p w:rsidR="00B47027" w:rsidRPr="00571750" w:rsidRDefault="00B47027" w:rsidP="00211503">
      <w:pPr>
        <w:tabs>
          <w:tab w:val="left" w:pos="2010"/>
        </w:tabs>
        <w:rPr>
          <w:rStyle w:val="Siln"/>
          <w:rFonts w:ascii="Cambria" w:hAnsi="Cambria"/>
          <w:i/>
          <w:sz w:val="28"/>
          <w:szCs w:val="28"/>
        </w:rPr>
      </w:pPr>
      <w:r w:rsidRPr="00571750">
        <w:rPr>
          <w:rStyle w:val="Siln"/>
          <w:rFonts w:ascii="Cambria" w:hAnsi="Cambria"/>
          <w:i/>
          <w:sz w:val="28"/>
          <w:szCs w:val="28"/>
        </w:rPr>
        <w:t>Domov pro osoby se zdravotním postižením</w:t>
      </w:r>
    </w:p>
    <w:p w:rsidR="00571750" w:rsidRDefault="00571750" w:rsidP="00B47027">
      <w:pPr>
        <w:jc w:val="both"/>
        <w:rPr>
          <w:rStyle w:val="Siln"/>
          <w:b w:val="0"/>
        </w:rPr>
      </w:pPr>
      <w:r>
        <w:rPr>
          <w:bCs/>
          <w:noProof/>
          <w:lang w:eastAsia="cs-CZ"/>
        </w:rPr>
        <w:drawing>
          <wp:anchor distT="0" distB="0" distL="114300" distR="114300" simplePos="0" relativeHeight="251670528" behindDoc="0" locked="0" layoutInCell="1" allowOverlap="1">
            <wp:simplePos x="0" y="0"/>
            <wp:positionH relativeFrom="column">
              <wp:posOffset>33655</wp:posOffset>
            </wp:positionH>
            <wp:positionV relativeFrom="paragraph">
              <wp:posOffset>730250</wp:posOffset>
            </wp:positionV>
            <wp:extent cx="2066925" cy="1162050"/>
            <wp:effectExtent l="57150" t="38100" r="47625" b="19050"/>
            <wp:wrapSquare wrapText="bothSides"/>
            <wp:docPr id="9" name="obrázek 25" descr="C:\Users\Eva Bartošová\Desktop\Fotky\20160323_09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va Bartošová\Desktop\Fotky\20160323_094817.jpg"/>
                    <pic:cNvPicPr>
                      <a:picLocks noChangeAspect="1" noChangeArrowheads="1"/>
                    </pic:cNvPicPr>
                  </pic:nvPicPr>
                  <pic:blipFill>
                    <a:blip r:embed="rId18" cstate="print"/>
                    <a:srcRect/>
                    <a:stretch>
                      <a:fillRect/>
                    </a:stretch>
                  </pic:blipFill>
                  <pic:spPr bwMode="auto">
                    <a:xfrm>
                      <a:off x="0" y="0"/>
                      <a:ext cx="2066925" cy="1162050"/>
                    </a:xfrm>
                    <a:prstGeom prst="rect">
                      <a:avLst/>
                    </a:prstGeom>
                    <a:noFill/>
                    <a:ln w="38100">
                      <a:solidFill>
                        <a:srgbClr val="FF6600"/>
                      </a:solidFill>
                      <a:miter lim="800000"/>
                      <a:headEnd/>
                      <a:tailEnd/>
                    </a:ln>
                  </pic:spPr>
                </pic:pic>
              </a:graphicData>
            </a:graphic>
          </wp:anchor>
        </w:drawing>
      </w:r>
      <w:r>
        <w:rPr>
          <w:bCs/>
          <w:noProof/>
          <w:lang w:eastAsia="cs-CZ"/>
        </w:rPr>
        <w:drawing>
          <wp:anchor distT="0" distB="0" distL="114300" distR="114300" simplePos="0" relativeHeight="251669504" behindDoc="0" locked="0" layoutInCell="1" allowOverlap="1">
            <wp:simplePos x="0" y="0"/>
            <wp:positionH relativeFrom="column">
              <wp:posOffset>3434080</wp:posOffset>
            </wp:positionH>
            <wp:positionV relativeFrom="paragraph">
              <wp:posOffset>339725</wp:posOffset>
            </wp:positionV>
            <wp:extent cx="2552700" cy="1438275"/>
            <wp:effectExtent l="57150" t="38100" r="38100" b="28575"/>
            <wp:wrapSquare wrapText="bothSides"/>
            <wp:docPr id="24" name="obrázek 24" descr="C:\Users\Eva Bartošová\Desktop\Fotky\20160323_09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va Bartošová\Desktop\Fotky\20160323_095540.jpg"/>
                    <pic:cNvPicPr>
                      <a:picLocks noChangeAspect="1" noChangeArrowheads="1"/>
                    </pic:cNvPicPr>
                  </pic:nvPicPr>
                  <pic:blipFill>
                    <a:blip r:embed="rId19" cstate="print"/>
                    <a:srcRect/>
                    <a:stretch>
                      <a:fillRect/>
                    </a:stretch>
                  </pic:blipFill>
                  <pic:spPr bwMode="auto">
                    <a:xfrm>
                      <a:off x="0" y="0"/>
                      <a:ext cx="2552700" cy="1438275"/>
                    </a:xfrm>
                    <a:prstGeom prst="rect">
                      <a:avLst/>
                    </a:prstGeom>
                    <a:noFill/>
                    <a:ln w="38100">
                      <a:solidFill>
                        <a:srgbClr val="FF6600"/>
                      </a:solidFill>
                      <a:miter lim="800000"/>
                      <a:headEnd/>
                      <a:tailEnd/>
                    </a:ln>
                  </pic:spPr>
                </pic:pic>
              </a:graphicData>
            </a:graphic>
          </wp:anchor>
        </w:drawing>
      </w:r>
      <w:r w:rsidR="00B47027" w:rsidRPr="00372AD4">
        <w:rPr>
          <w:rStyle w:val="Siln"/>
          <w:b w:val="0"/>
        </w:rPr>
        <w:t xml:space="preserve">V souladu s naším </w:t>
      </w:r>
      <w:r w:rsidR="005111BE">
        <w:rPr>
          <w:rStyle w:val="Siln"/>
          <w:b w:val="0"/>
        </w:rPr>
        <w:t xml:space="preserve"> Rozvojovým plánem </w:t>
      </w:r>
      <w:r w:rsidR="00B47027" w:rsidRPr="00372AD4">
        <w:rPr>
          <w:rStyle w:val="Siln"/>
          <w:b w:val="0"/>
        </w:rPr>
        <w:t xml:space="preserve">se nám podařilo snížit kapacitu klientů </w:t>
      </w:r>
      <w:r w:rsidR="005111BE">
        <w:rPr>
          <w:rStyle w:val="Siln"/>
          <w:b w:val="0"/>
        </w:rPr>
        <w:t xml:space="preserve">z 54 na 51 klientů. Tři klienti začali využívat službu chráněné bydlení. Tím se </w:t>
      </w:r>
      <w:r w:rsidR="00B47027" w:rsidRPr="00372AD4">
        <w:rPr>
          <w:rStyle w:val="Siln"/>
          <w:b w:val="0"/>
        </w:rPr>
        <w:t xml:space="preserve"> </w:t>
      </w:r>
      <w:r>
        <w:rPr>
          <w:rStyle w:val="Siln"/>
          <w:b w:val="0"/>
        </w:rPr>
        <w:t xml:space="preserve">podařilo </w:t>
      </w:r>
      <w:r w:rsidR="00DC59B2">
        <w:rPr>
          <w:rStyle w:val="Siln"/>
          <w:b w:val="0"/>
        </w:rPr>
        <w:t xml:space="preserve">zlepšit podmínky pro stávající klienty domova – </w:t>
      </w:r>
      <w:r>
        <w:rPr>
          <w:rStyle w:val="Siln"/>
          <w:b w:val="0"/>
        </w:rPr>
        <w:t>byly</w:t>
      </w:r>
      <w:r w:rsidR="00DC59B2">
        <w:rPr>
          <w:rStyle w:val="Siln"/>
          <w:b w:val="0"/>
        </w:rPr>
        <w:t xml:space="preserve"> vytvořeny</w:t>
      </w:r>
      <w:r>
        <w:rPr>
          <w:rStyle w:val="Siln"/>
          <w:b w:val="0"/>
        </w:rPr>
        <w:t xml:space="preserve"> tři </w:t>
      </w:r>
      <w:r w:rsidR="00DC59B2">
        <w:rPr>
          <w:rStyle w:val="Siln"/>
          <w:b w:val="0"/>
        </w:rPr>
        <w:t xml:space="preserve"> nové jednolůžkové pokoje. Navíc pokoje byly vybaveny novým nábytkem a doplňky. </w:t>
      </w:r>
    </w:p>
    <w:p w:rsidR="00B47027" w:rsidRDefault="00DC59B2" w:rsidP="00B47027">
      <w:pPr>
        <w:jc w:val="both"/>
        <w:rPr>
          <w:rStyle w:val="Siln"/>
          <w:b w:val="0"/>
        </w:rPr>
      </w:pPr>
      <w:r>
        <w:rPr>
          <w:rStyle w:val="Siln"/>
          <w:b w:val="0"/>
        </w:rPr>
        <w:t xml:space="preserve">Každý pokoj má nyní svoji atmosféru, která </w:t>
      </w:r>
      <w:r>
        <w:rPr>
          <w:rStyle w:val="Siln"/>
          <w:b w:val="0"/>
        </w:rPr>
        <w:lastRenderedPageBreak/>
        <w:t xml:space="preserve">je pro jeho obyvatele velmi důležitá.  Naši klienti měli základní podíl na vzniklých úpravách. </w:t>
      </w:r>
    </w:p>
    <w:p w:rsidR="00DC59B2" w:rsidRDefault="00DC59B2" w:rsidP="00B47027">
      <w:pPr>
        <w:jc w:val="both"/>
        <w:rPr>
          <w:rStyle w:val="Siln"/>
          <w:b w:val="0"/>
        </w:rPr>
      </w:pPr>
      <w:r>
        <w:rPr>
          <w:rStyle w:val="Siln"/>
          <w:b w:val="0"/>
        </w:rPr>
        <w:t>Pracovníci přímé péče se zásadní měrou podílel</w:t>
      </w:r>
      <w:r w:rsidR="00E45DB4">
        <w:rPr>
          <w:rStyle w:val="Siln"/>
          <w:b w:val="0"/>
        </w:rPr>
        <w:t>i</w:t>
      </w:r>
      <w:r>
        <w:rPr>
          <w:rStyle w:val="Siln"/>
          <w:b w:val="0"/>
        </w:rPr>
        <w:t xml:space="preserve"> na </w:t>
      </w:r>
      <w:r w:rsidR="00571750">
        <w:rPr>
          <w:rStyle w:val="Siln"/>
          <w:b w:val="0"/>
        </w:rPr>
        <w:t>veš</w:t>
      </w:r>
      <w:r>
        <w:rPr>
          <w:rStyle w:val="Siln"/>
          <w:b w:val="0"/>
        </w:rPr>
        <w:t>kerých úpravách.  Z vlastní iniciativy prováděli drobné úpravy nábytku,  vyráběli vkusné doplňky a dekorace.</w:t>
      </w:r>
    </w:p>
    <w:p w:rsidR="00DC59B2" w:rsidRDefault="00DC59B2" w:rsidP="00B47027">
      <w:pPr>
        <w:jc w:val="both"/>
        <w:rPr>
          <w:rStyle w:val="Siln"/>
          <w:b w:val="0"/>
        </w:rPr>
      </w:pPr>
      <w:r>
        <w:rPr>
          <w:rStyle w:val="Siln"/>
          <w:b w:val="0"/>
        </w:rPr>
        <w:t>Díky nim se jednotlivé domácnosti proměnily v útulný domov, kde, jak doufáme se našim klientům žije velmi dobře.</w:t>
      </w:r>
    </w:p>
    <w:p w:rsidR="00B47027" w:rsidRPr="00571750" w:rsidRDefault="00B47027" w:rsidP="00B47027">
      <w:pPr>
        <w:pStyle w:val="Nadpis2"/>
      </w:pPr>
      <w:r w:rsidRPr="00571750">
        <w:t>Chráněné bydlení</w:t>
      </w:r>
    </w:p>
    <w:p w:rsidR="00B47027" w:rsidRPr="0067674A" w:rsidRDefault="00B47027" w:rsidP="00B47027">
      <w:pPr>
        <w:pStyle w:val="Zkladntext"/>
        <w:jc w:val="both"/>
        <w:rPr>
          <w:rFonts w:ascii="Calibri" w:hAnsi="Calibri"/>
        </w:rPr>
      </w:pPr>
      <w:r w:rsidRPr="0067674A">
        <w:rPr>
          <w:rFonts w:ascii="Calibri" w:hAnsi="Calibri"/>
        </w:rPr>
        <w:t xml:space="preserve">Zahrada má v současné době </w:t>
      </w:r>
      <w:r w:rsidR="00DC59B2">
        <w:rPr>
          <w:rFonts w:ascii="Calibri" w:hAnsi="Calibri"/>
        </w:rPr>
        <w:t>7</w:t>
      </w:r>
      <w:r w:rsidRPr="0067674A">
        <w:rPr>
          <w:rFonts w:ascii="Calibri" w:hAnsi="Calibri"/>
        </w:rPr>
        <w:t xml:space="preserve"> chráněných bytů v různých částech Kladna:</w:t>
      </w:r>
    </w:p>
    <w:p w:rsidR="00B47027" w:rsidRDefault="00B47027" w:rsidP="00B47027">
      <w:pPr>
        <w:pStyle w:val="Zkladntext"/>
        <w:spacing w:after="0"/>
        <w:jc w:val="both"/>
        <w:rPr>
          <w:rFonts w:ascii="Calibri" w:hAnsi="Calibri"/>
        </w:rPr>
      </w:pPr>
    </w:p>
    <w:p w:rsidR="00B47027" w:rsidRPr="0067674A" w:rsidRDefault="00B47027" w:rsidP="00B47027">
      <w:pPr>
        <w:pStyle w:val="Zkladntext"/>
        <w:spacing w:after="0"/>
        <w:jc w:val="both"/>
        <w:rPr>
          <w:rFonts w:ascii="Calibri" w:hAnsi="Calibri"/>
        </w:rPr>
      </w:pPr>
      <w:r w:rsidRPr="0067674A">
        <w:rPr>
          <w:rFonts w:ascii="Calibri" w:hAnsi="Calibri"/>
        </w:rPr>
        <w:t>Kladno – Vrapice</w:t>
      </w:r>
      <w:r w:rsidRPr="0067674A">
        <w:rPr>
          <w:rFonts w:ascii="Calibri" w:hAnsi="Calibri"/>
        </w:rPr>
        <w:tab/>
      </w:r>
      <w:r w:rsidRPr="0067674A">
        <w:rPr>
          <w:rFonts w:ascii="Calibri" w:hAnsi="Calibri"/>
        </w:rPr>
        <w:tab/>
        <w:t>1 byt  - pronájem od Magistrátu města</w:t>
      </w:r>
      <w:r w:rsidRPr="0067674A">
        <w:rPr>
          <w:rFonts w:ascii="Calibri" w:hAnsi="Calibri"/>
        </w:rPr>
        <w:tab/>
        <w:t>4 klienti</w:t>
      </w:r>
    </w:p>
    <w:p w:rsidR="00B47027" w:rsidRPr="0067674A" w:rsidRDefault="00B47027" w:rsidP="00B47027">
      <w:pPr>
        <w:pStyle w:val="Zkladntext"/>
        <w:spacing w:after="0"/>
        <w:jc w:val="both"/>
        <w:rPr>
          <w:rFonts w:ascii="Calibri" w:hAnsi="Calibri"/>
        </w:rPr>
      </w:pPr>
      <w:r w:rsidRPr="0067674A">
        <w:rPr>
          <w:rFonts w:ascii="Calibri" w:hAnsi="Calibri"/>
        </w:rPr>
        <w:t>Kladno – centrum</w:t>
      </w:r>
      <w:r w:rsidRPr="0067674A">
        <w:rPr>
          <w:rFonts w:ascii="Calibri" w:hAnsi="Calibri"/>
        </w:rPr>
        <w:tab/>
      </w:r>
      <w:r w:rsidRPr="0067674A">
        <w:rPr>
          <w:rFonts w:ascii="Calibri" w:hAnsi="Calibri"/>
        </w:rPr>
        <w:tab/>
        <w:t>1 byt -  pronájem od soukromníka</w:t>
      </w:r>
      <w:r w:rsidRPr="0067674A">
        <w:rPr>
          <w:rFonts w:ascii="Calibri" w:hAnsi="Calibri"/>
        </w:rPr>
        <w:tab/>
      </w:r>
      <w:r>
        <w:rPr>
          <w:rFonts w:ascii="Calibri" w:hAnsi="Calibri"/>
        </w:rPr>
        <w:tab/>
      </w:r>
      <w:r w:rsidRPr="0067674A">
        <w:rPr>
          <w:rFonts w:ascii="Calibri" w:hAnsi="Calibri"/>
        </w:rPr>
        <w:t>6 klientů</w:t>
      </w:r>
    </w:p>
    <w:p w:rsidR="00B47027" w:rsidRPr="0067674A" w:rsidRDefault="00B47027" w:rsidP="00B47027">
      <w:pPr>
        <w:pStyle w:val="Zkladntext"/>
        <w:spacing w:after="0"/>
        <w:jc w:val="both"/>
        <w:rPr>
          <w:rFonts w:ascii="Calibri" w:hAnsi="Calibri"/>
        </w:rPr>
      </w:pPr>
      <w:r w:rsidRPr="0067674A">
        <w:rPr>
          <w:rFonts w:ascii="Calibri" w:hAnsi="Calibri"/>
        </w:rPr>
        <w:t>Kladno – Rozdělov</w:t>
      </w:r>
      <w:r w:rsidRPr="0067674A">
        <w:rPr>
          <w:rFonts w:ascii="Calibri" w:hAnsi="Calibri"/>
        </w:rPr>
        <w:tab/>
      </w:r>
      <w:r w:rsidRPr="0067674A">
        <w:rPr>
          <w:rFonts w:ascii="Calibri" w:hAnsi="Calibri"/>
        </w:rPr>
        <w:tab/>
        <w:t>1 byt  - vlastní – ROP SČ</w:t>
      </w:r>
      <w:r w:rsidRPr="0067674A">
        <w:rPr>
          <w:rFonts w:ascii="Calibri" w:hAnsi="Calibri"/>
        </w:rPr>
        <w:tab/>
      </w:r>
      <w:r w:rsidRPr="0067674A">
        <w:rPr>
          <w:rFonts w:ascii="Calibri" w:hAnsi="Calibri"/>
        </w:rPr>
        <w:tab/>
      </w:r>
      <w:r w:rsidRPr="0067674A">
        <w:rPr>
          <w:rFonts w:ascii="Calibri" w:hAnsi="Calibri"/>
        </w:rPr>
        <w:tab/>
      </w:r>
      <w:r w:rsidR="00DC59B2">
        <w:rPr>
          <w:rFonts w:ascii="Calibri" w:hAnsi="Calibri"/>
        </w:rPr>
        <w:t>3</w:t>
      </w:r>
      <w:r w:rsidRPr="0067674A">
        <w:rPr>
          <w:rFonts w:ascii="Calibri" w:hAnsi="Calibri"/>
        </w:rPr>
        <w:t xml:space="preserve"> klienti</w:t>
      </w:r>
    </w:p>
    <w:p w:rsidR="00B47027" w:rsidRPr="0067674A" w:rsidRDefault="00B47027" w:rsidP="00B47027">
      <w:pPr>
        <w:pStyle w:val="Zkladntext"/>
        <w:spacing w:after="0"/>
        <w:jc w:val="both"/>
        <w:rPr>
          <w:rFonts w:ascii="Calibri" w:hAnsi="Calibri"/>
        </w:rPr>
      </w:pPr>
      <w:r w:rsidRPr="0067674A">
        <w:rPr>
          <w:rFonts w:ascii="Calibri" w:hAnsi="Calibri"/>
        </w:rPr>
        <w:t>Kladno-  Rozdělov</w:t>
      </w:r>
      <w:r w:rsidRPr="0067674A">
        <w:rPr>
          <w:rFonts w:ascii="Calibri" w:hAnsi="Calibri"/>
        </w:rPr>
        <w:tab/>
      </w:r>
      <w:r w:rsidRPr="0067674A">
        <w:rPr>
          <w:rFonts w:ascii="Calibri" w:hAnsi="Calibri"/>
        </w:rPr>
        <w:tab/>
        <w:t>1 byt – vlastní – ROP SČ</w:t>
      </w:r>
      <w:r w:rsidRPr="0067674A">
        <w:rPr>
          <w:rFonts w:ascii="Calibri" w:hAnsi="Calibri"/>
        </w:rPr>
        <w:tab/>
      </w:r>
      <w:r w:rsidRPr="0067674A">
        <w:rPr>
          <w:rFonts w:ascii="Calibri" w:hAnsi="Calibri"/>
        </w:rPr>
        <w:tab/>
      </w:r>
      <w:r w:rsidRPr="0067674A">
        <w:rPr>
          <w:rFonts w:ascii="Calibri" w:hAnsi="Calibri"/>
        </w:rPr>
        <w:tab/>
        <w:t>2 klienti</w:t>
      </w:r>
    </w:p>
    <w:p w:rsidR="00B47027" w:rsidRDefault="00B47027" w:rsidP="00B47027">
      <w:pPr>
        <w:pStyle w:val="Zkladntext"/>
        <w:spacing w:after="0"/>
        <w:jc w:val="both"/>
        <w:rPr>
          <w:rFonts w:ascii="Calibri" w:hAnsi="Calibri"/>
        </w:rPr>
      </w:pPr>
      <w:r w:rsidRPr="0067674A">
        <w:rPr>
          <w:rFonts w:ascii="Calibri" w:hAnsi="Calibri"/>
        </w:rPr>
        <w:t>Kladno – centrum</w:t>
      </w:r>
      <w:r w:rsidRPr="0067674A">
        <w:rPr>
          <w:rFonts w:ascii="Calibri" w:hAnsi="Calibri"/>
        </w:rPr>
        <w:tab/>
      </w:r>
      <w:r w:rsidRPr="0067674A">
        <w:rPr>
          <w:rFonts w:ascii="Calibri" w:hAnsi="Calibri"/>
        </w:rPr>
        <w:tab/>
        <w:t>1 dům – vlastní</w:t>
      </w:r>
      <w:r w:rsidRPr="0067674A">
        <w:rPr>
          <w:rFonts w:ascii="Calibri" w:hAnsi="Calibri"/>
        </w:rPr>
        <w:tab/>
      </w:r>
      <w:r w:rsidRPr="0067674A">
        <w:rPr>
          <w:rFonts w:ascii="Calibri" w:hAnsi="Calibri"/>
        </w:rPr>
        <w:tab/>
      </w:r>
      <w:r w:rsidRPr="0067674A">
        <w:rPr>
          <w:rFonts w:ascii="Calibri" w:hAnsi="Calibri"/>
        </w:rPr>
        <w:tab/>
      </w:r>
      <w:r w:rsidRPr="0067674A">
        <w:rPr>
          <w:rFonts w:ascii="Calibri" w:hAnsi="Calibri"/>
        </w:rPr>
        <w:tab/>
        <w:t>6 klientů</w:t>
      </w:r>
    </w:p>
    <w:p w:rsidR="00B47027" w:rsidRDefault="00B47027" w:rsidP="00B47027">
      <w:pPr>
        <w:pStyle w:val="Zkladntext"/>
        <w:spacing w:after="0"/>
        <w:jc w:val="both"/>
        <w:rPr>
          <w:rFonts w:ascii="Calibri" w:hAnsi="Calibri"/>
        </w:rPr>
      </w:pPr>
      <w:r>
        <w:rPr>
          <w:rFonts w:ascii="Calibri" w:hAnsi="Calibri"/>
        </w:rPr>
        <w:t>Kladno – Rozdělov</w:t>
      </w:r>
      <w:r>
        <w:rPr>
          <w:rFonts w:ascii="Calibri" w:hAnsi="Calibri"/>
        </w:rPr>
        <w:tab/>
      </w:r>
      <w:r>
        <w:rPr>
          <w:rFonts w:ascii="Calibri" w:hAnsi="Calibri"/>
        </w:rPr>
        <w:tab/>
        <w:t>1 byt – pronájem od Magistrátu města</w:t>
      </w:r>
      <w:r>
        <w:rPr>
          <w:rFonts w:ascii="Calibri" w:hAnsi="Calibri"/>
        </w:rPr>
        <w:tab/>
        <w:t>2 klienti</w:t>
      </w:r>
    </w:p>
    <w:p w:rsidR="00DC59B2" w:rsidRDefault="00DC59B2" w:rsidP="00B47027">
      <w:pPr>
        <w:pStyle w:val="Zkladntext"/>
        <w:spacing w:after="0"/>
        <w:jc w:val="both"/>
        <w:rPr>
          <w:rFonts w:ascii="Calibri" w:hAnsi="Calibri"/>
        </w:rPr>
      </w:pPr>
      <w:r>
        <w:rPr>
          <w:rFonts w:ascii="Calibri" w:hAnsi="Calibri"/>
        </w:rPr>
        <w:t>Kladno – Rozdělov</w:t>
      </w:r>
      <w:r>
        <w:rPr>
          <w:rFonts w:ascii="Calibri" w:hAnsi="Calibri"/>
        </w:rPr>
        <w:tab/>
      </w:r>
      <w:r>
        <w:rPr>
          <w:rFonts w:ascii="Calibri" w:hAnsi="Calibri"/>
        </w:rPr>
        <w:tab/>
        <w:t>1 byt  - pronájem od Magistrátu města</w:t>
      </w:r>
      <w:r>
        <w:rPr>
          <w:rFonts w:ascii="Calibri" w:hAnsi="Calibri"/>
        </w:rPr>
        <w:tab/>
        <w:t>4 klienti</w:t>
      </w:r>
    </w:p>
    <w:p w:rsidR="00B47027" w:rsidRDefault="00B47027" w:rsidP="00B47027">
      <w:pPr>
        <w:pStyle w:val="Zkladntext"/>
        <w:spacing w:after="0"/>
        <w:jc w:val="both"/>
        <w:rPr>
          <w:rFonts w:ascii="Calibri" w:hAnsi="Calibri"/>
        </w:rPr>
      </w:pPr>
    </w:p>
    <w:p w:rsidR="00DC59B2" w:rsidRDefault="00DC59B2" w:rsidP="00B47027">
      <w:pPr>
        <w:pStyle w:val="Zkladntext"/>
        <w:spacing w:after="0"/>
        <w:jc w:val="both"/>
        <w:rPr>
          <w:rFonts w:ascii="Calibri" w:hAnsi="Calibri"/>
        </w:rPr>
      </w:pPr>
    </w:p>
    <w:p w:rsidR="005C6836" w:rsidRDefault="008C09CE" w:rsidP="00B47027">
      <w:pPr>
        <w:pStyle w:val="Zkladntext"/>
        <w:spacing w:after="0"/>
        <w:jc w:val="both"/>
        <w:rPr>
          <w:rFonts w:ascii="Calibri" w:hAnsi="Calibri"/>
        </w:rPr>
      </w:pPr>
      <w:r>
        <w:rPr>
          <w:rFonts w:ascii="Calibri" w:hAnsi="Calibri"/>
          <w:noProof/>
          <w:lang w:eastAsia="cs-CZ"/>
        </w:rPr>
        <w:drawing>
          <wp:anchor distT="0" distB="0" distL="114300" distR="114300" simplePos="0" relativeHeight="251672576" behindDoc="0" locked="0" layoutInCell="1" allowOverlap="1">
            <wp:simplePos x="0" y="0"/>
            <wp:positionH relativeFrom="column">
              <wp:posOffset>-70485</wp:posOffset>
            </wp:positionH>
            <wp:positionV relativeFrom="paragraph">
              <wp:posOffset>47625</wp:posOffset>
            </wp:positionV>
            <wp:extent cx="2171065" cy="1628775"/>
            <wp:effectExtent l="57150" t="38100" r="38735" b="28575"/>
            <wp:wrapSquare wrapText="bothSides"/>
            <wp:docPr id="10" name="obrázek 29" descr="\\server\Dokumenty-síť\FOTOGRAFIE-ÚSP\Rozdělov\IMG_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rver\Dokumenty-síť\FOTOGRAFIE-ÚSP\Rozdělov\IMG_3862.JPG"/>
                    <pic:cNvPicPr>
                      <a:picLocks noChangeAspect="1" noChangeArrowheads="1"/>
                    </pic:cNvPicPr>
                  </pic:nvPicPr>
                  <pic:blipFill>
                    <a:blip r:embed="rId20" cstate="print"/>
                    <a:srcRect/>
                    <a:stretch>
                      <a:fillRect/>
                    </a:stretch>
                  </pic:blipFill>
                  <pic:spPr bwMode="auto">
                    <a:xfrm>
                      <a:off x="0" y="0"/>
                      <a:ext cx="2171065" cy="1628775"/>
                    </a:xfrm>
                    <a:prstGeom prst="rect">
                      <a:avLst/>
                    </a:prstGeom>
                    <a:noFill/>
                    <a:ln w="38100">
                      <a:solidFill>
                        <a:srgbClr val="FF6600"/>
                      </a:solidFill>
                      <a:miter lim="800000"/>
                      <a:headEnd/>
                      <a:tailEnd/>
                    </a:ln>
                  </pic:spPr>
                </pic:pic>
              </a:graphicData>
            </a:graphic>
          </wp:anchor>
        </w:drawing>
      </w:r>
      <w:r w:rsidR="00DC59B2">
        <w:rPr>
          <w:rFonts w:ascii="Calibri" w:hAnsi="Calibri"/>
        </w:rPr>
        <w:t xml:space="preserve">Také ve službě chráněné bydlení </w:t>
      </w:r>
      <w:r w:rsidR="005C6836">
        <w:rPr>
          <w:rFonts w:ascii="Calibri" w:hAnsi="Calibri"/>
        </w:rPr>
        <w:t>došlo k proměnám, které měly velmi příznivý dopad na poskytování celé služby. Nejednalo se je</w:t>
      </w:r>
      <w:r w:rsidR="00127273">
        <w:rPr>
          <w:rFonts w:ascii="Calibri" w:hAnsi="Calibri"/>
        </w:rPr>
        <w:t>n</w:t>
      </w:r>
      <w:r w:rsidR="005C6836">
        <w:rPr>
          <w:rFonts w:ascii="Calibri" w:hAnsi="Calibri"/>
        </w:rPr>
        <w:t xml:space="preserve"> o úpravy interiérů jednotlivých bytů (vymalování, obnova nábytku) ale zejména </w:t>
      </w:r>
      <w:r w:rsidR="00431AFE">
        <w:rPr>
          <w:rFonts w:ascii="Calibri" w:hAnsi="Calibri"/>
        </w:rPr>
        <w:t xml:space="preserve">o hmatatelné pokroky našich klientů. Pod vedením pracovnic – asistentek získávají  stále větší sociální dovednosti a návyky, které již umí uplatnit ve vlastním životě. </w:t>
      </w:r>
    </w:p>
    <w:p w:rsidR="00431AFE" w:rsidRDefault="008C09CE" w:rsidP="00B47027">
      <w:pPr>
        <w:pStyle w:val="Zkladntext"/>
        <w:spacing w:after="0"/>
        <w:jc w:val="both"/>
        <w:rPr>
          <w:rFonts w:ascii="Calibri" w:hAnsi="Calibri"/>
        </w:rPr>
      </w:pPr>
      <w:r>
        <w:rPr>
          <w:rFonts w:ascii="Calibri" w:hAnsi="Calibri"/>
          <w:noProof/>
          <w:lang w:eastAsia="cs-CZ"/>
        </w:rPr>
        <w:drawing>
          <wp:anchor distT="0" distB="0" distL="114300" distR="114300" simplePos="0" relativeHeight="251671552" behindDoc="0" locked="0" layoutInCell="1" allowOverlap="1">
            <wp:simplePos x="0" y="0"/>
            <wp:positionH relativeFrom="column">
              <wp:posOffset>1561465</wp:posOffset>
            </wp:positionH>
            <wp:positionV relativeFrom="paragraph">
              <wp:posOffset>1054735</wp:posOffset>
            </wp:positionV>
            <wp:extent cx="2106930" cy="1400175"/>
            <wp:effectExtent l="57150" t="38100" r="45720" b="28575"/>
            <wp:wrapSquare wrapText="bothSides"/>
            <wp:docPr id="26" name="obrázek 26" descr="C:\Users\Eva Bartošová\AppData\Local\Microsoft\Windows\INetCache\Content.Word\DSC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va Bartošová\AppData\Local\Microsoft\Windows\INetCache\Content.Word\DSC_0391.jpg"/>
                    <pic:cNvPicPr>
                      <a:picLocks noChangeAspect="1" noChangeArrowheads="1"/>
                    </pic:cNvPicPr>
                  </pic:nvPicPr>
                  <pic:blipFill>
                    <a:blip r:embed="rId21" cstate="print"/>
                    <a:srcRect/>
                    <a:stretch>
                      <a:fillRect/>
                    </a:stretch>
                  </pic:blipFill>
                  <pic:spPr bwMode="auto">
                    <a:xfrm>
                      <a:off x="0" y="0"/>
                      <a:ext cx="2106930" cy="1400175"/>
                    </a:xfrm>
                    <a:prstGeom prst="rect">
                      <a:avLst/>
                    </a:prstGeom>
                    <a:noFill/>
                    <a:ln w="38100">
                      <a:solidFill>
                        <a:srgbClr val="FF6600"/>
                      </a:solidFill>
                      <a:miter lim="800000"/>
                      <a:headEnd/>
                      <a:tailEnd/>
                    </a:ln>
                  </pic:spPr>
                </pic:pic>
              </a:graphicData>
            </a:graphic>
          </wp:anchor>
        </w:drawing>
      </w:r>
      <w:r w:rsidR="00431AFE">
        <w:rPr>
          <w:rFonts w:ascii="Calibri" w:hAnsi="Calibri"/>
        </w:rPr>
        <w:t>V</w:t>
      </w:r>
      <w:r w:rsidR="00127273">
        <w:rPr>
          <w:rFonts w:ascii="Calibri" w:hAnsi="Calibri"/>
        </w:rPr>
        <w:t> praxi to znamená, že z c</w:t>
      </w:r>
      <w:r w:rsidR="007E65AA">
        <w:rPr>
          <w:rFonts w:ascii="Calibri" w:hAnsi="Calibri"/>
        </w:rPr>
        <w:t>elkového počtu 26 klientů má 20 klientů</w:t>
      </w:r>
      <w:r w:rsidR="00127273">
        <w:rPr>
          <w:rFonts w:ascii="Calibri" w:hAnsi="Calibri"/>
        </w:rPr>
        <w:t xml:space="preserve"> práci na otevřeném trhu. Zaměstnavatelé jsou s klienty velmi spokojeni. Samozřejmě z</w:t>
      </w:r>
      <w:r w:rsidR="003179D0">
        <w:rPr>
          <w:rFonts w:ascii="Calibri" w:hAnsi="Calibri"/>
        </w:rPr>
        <w:t>a</w:t>
      </w:r>
      <w:r w:rsidR="00127273">
        <w:rPr>
          <w:rFonts w:ascii="Calibri" w:hAnsi="Calibri"/>
        </w:rPr>
        <w:t> práci dostávají mzdu, se kterou v různé míře samostatně hospodaří, v některých př</w:t>
      </w:r>
      <w:r w:rsidR="003179D0">
        <w:rPr>
          <w:rFonts w:ascii="Calibri" w:hAnsi="Calibri"/>
        </w:rPr>
        <w:t xml:space="preserve">ípadech  však ještě s podporou </w:t>
      </w:r>
      <w:r w:rsidR="00127273">
        <w:rPr>
          <w:rFonts w:ascii="Calibri" w:hAnsi="Calibri"/>
        </w:rPr>
        <w:t>asistentek. Dále někteří žijí dlouhodobě v páru.  Velmi důležité je, že se klienti téměř sami starají o chod domácnosti, což v praxi znamená – nákupy, vaření, úklid a další související práce.</w:t>
      </w:r>
    </w:p>
    <w:p w:rsidR="00127273" w:rsidRDefault="00127273" w:rsidP="00B47027">
      <w:pPr>
        <w:pStyle w:val="Zkladntext"/>
        <w:spacing w:after="0"/>
        <w:jc w:val="both"/>
        <w:rPr>
          <w:rFonts w:ascii="Calibri" w:hAnsi="Calibri"/>
        </w:rPr>
      </w:pPr>
      <w:r>
        <w:rPr>
          <w:rFonts w:ascii="Calibri" w:hAnsi="Calibri"/>
        </w:rPr>
        <w:t>Jsme velmi rádi, že tyto zkušenosti potvrdily náš předpoklad, že i lidé s handi</w:t>
      </w:r>
      <w:r w:rsidR="00774C07">
        <w:rPr>
          <w:rFonts w:ascii="Calibri" w:hAnsi="Calibri"/>
        </w:rPr>
        <w:t>capem, pokud jsou podporováni v jejich rozvoji</w:t>
      </w:r>
      <w:r>
        <w:rPr>
          <w:rFonts w:ascii="Calibri" w:hAnsi="Calibri"/>
        </w:rPr>
        <w:t xml:space="preserve"> a dostanou odpovídající kompetence, mohou žít  plnohodnotným životem, který je srovnatelný se životem běžné populace.</w:t>
      </w:r>
    </w:p>
    <w:p w:rsidR="009E1A1F" w:rsidRDefault="009E1A1F" w:rsidP="00B47027">
      <w:pPr>
        <w:pStyle w:val="Zkladntext"/>
        <w:spacing w:after="0"/>
        <w:jc w:val="both"/>
        <w:rPr>
          <w:rFonts w:ascii="Calibri" w:hAnsi="Calibri"/>
        </w:rPr>
      </w:pPr>
    </w:p>
    <w:p w:rsidR="00B47027" w:rsidRDefault="009E1A1F" w:rsidP="00B47027">
      <w:pPr>
        <w:pStyle w:val="Zkladntext"/>
        <w:spacing w:after="0"/>
        <w:jc w:val="both"/>
        <w:rPr>
          <w:rFonts w:ascii="Calibri" w:hAnsi="Calibri"/>
        </w:rPr>
      </w:pPr>
      <w:r>
        <w:rPr>
          <w:rFonts w:ascii="Calibri" w:hAnsi="Calibri"/>
        </w:rPr>
        <w:t>Proto velmi prosazujeme a budeme i nadále prosazovat službu chráněné bydlení jako optimální pro lidi, jejichž míra postižení</w:t>
      </w:r>
      <w:r w:rsidR="00774C07">
        <w:rPr>
          <w:rFonts w:ascii="Calibri" w:hAnsi="Calibri"/>
        </w:rPr>
        <w:t xml:space="preserve"> sice</w:t>
      </w:r>
      <w:r>
        <w:rPr>
          <w:rFonts w:ascii="Calibri" w:hAnsi="Calibri"/>
        </w:rPr>
        <w:t xml:space="preserve"> nevyžaduje celodenní péči, ale bez vhodně zvolené asistence by museli žít v ústavním zařízení nebo neodpovídajících podmínkách.</w:t>
      </w:r>
    </w:p>
    <w:p w:rsidR="009E1A1F" w:rsidRDefault="009E1A1F" w:rsidP="00B47027">
      <w:pPr>
        <w:pStyle w:val="Zkladntext"/>
        <w:spacing w:after="0"/>
        <w:jc w:val="both"/>
        <w:rPr>
          <w:rFonts w:ascii="Calibri" w:hAnsi="Calibri"/>
        </w:rPr>
      </w:pPr>
    </w:p>
    <w:p w:rsidR="009E1A1F" w:rsidRPr="009E1A1F" w:rsidRDefault="009E1A1F" w:rsidP="00B47027">
      <w:pPr>
        <w:pStyle w:val="Zkladntext"/>
        <w:spacing w:after="0"/>
        <w:jc w:val="both"/>
        <w:rPr>
          <w:rStyle w:val="Siln"/>
          <w:rFonts w:ascii="Calibri" w:hAnsi="Calibri"/>
          <w:b w:val="0"/>
          <w:bCs w:val="0"/>
        </w:rPr>
      </w:pPr>
      <w:r>
        <w:rPr>
          <w:rFonts w:ascii="Calibri" w:hAnsi="Calibri"/>
        </w:rPr>
        <w:t>Rozšiřování služby chrán</w:t>
      </w:r>
      <w:r w:rsidR="006D5208">
        <w:rPr>
          <w:rFonts w:ascii="Calibri" w:hAnsi="Calibri"/>
        </w:rPr>
        <w:t>ěné bydlení je hlavním bodem našeho Rozvojového plánu.  Jsme rádi, že se nám, v souladu s ním, podařilo získat nový byt od Magistrátu města Kladna, v městské části pro čtyři klienty.</w:t>
      </w:r>
    </w:p>
    <w:p w:rsidR="008C09CE" w:rsidRDefault="008C09CE" w:rsidP="00B47027">
      <w:pPr>
        <w:pStyle w:val="Nadpis2"/>
        <w:rPr>
          <w:color w:val="FF0000"/>
        </w:rPr>
      </w:pPr>
    </w:p>
    <w:p w:rsidR="00B47027" w:rsidRPr="00211503" w:rsidRDefault="00B47027" w:rsidP="00B47027">
      <w:pPr>
        <w:pStyle w:val="Nadpis2"/>
      </w:pPr>
      <w:r w:rsidRPr="00211503">
        <w:t>Týdenní  stacionář</w:t>
      </w:r>
    </w:p>
    <w:p w:rsidR="00B47027" w:rsidRPr="00211503" w:rsidRDefault="00B47027" w:rsidP="00B47027">
      <w:pPr>
        <w:pStyle w:val="Nzev"/>
        <w:jc w:val="left"/>
        <w:rPr>
          <w:i/>
        </w:rPr>
      </w:pPr>
      <w:r w:rsidRPr="00211503">
        <w:rPr>
          <w:i/>
        </w:rPr>
        <w:t>Denní stacionář</w:t>
      </w:r>
    </w:p>
    <w:p w:rsidR="006D5208" w:rsidRPr="007E65AA" w:rsidRDefault="00C61F16" w:rsidP="007E65AA">
      <w:pPr>
        <w:pStyle w:val="Zkladntext"/>
        <w:spacing w:after="0"/>
        <w:jc w:val="both"/>
        <w:rPr>
          <w:rFonts w:ascii="Calibri" w:hAnsi="Calibri"/>
        </w:rPr>
      </w:pPr>
      <w:r>
        <w:rPr>
          <w:rFonts w:ascii="Calibri" w:hAnsi="Calibri"/>
          <w:noProof/>
          <w:lang w:eastAsia="cs-CZ"/>
        </w:rPr>
        <w:drawing>
          <wp:anchor distT="0" distB="0" distL="114300" distR="114300" simplePos="0" relativeHeight="251673600" behindDoc="0" locked="0" layoutInCell="1" allowOverlap="1">
            <wp:simplePos x="0" y="0"/>
            <wp:positionH relativeFrom="column">
              <wp:posOffset>3990975</wp:posOffset>
            </wp:positionH>
            <wp:positionV relativeFrom="paragraph">
              <wp:posOffset>52070</wp:posOffset>
            </wp:positionV>
            <wp:extent cx="1882775" cy="1409700"/>
            <wp:effectExtent l="57150" t="38100" r="41275" b="19050"/>
            <wp:wrapSquare wrapText="bothSides"/>
            <wp:docPr id="12" name="obrázek 6" descr="C:\Users\Eva Bartošová\Desktop\Nová složka\P127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a Bartošová\Desktop\Nová složka\P1271060.JPG"/>
                    <pic:cNvPicPr>
                      <a:picLocks noChangeAspect="1" noChangeArrowheads="1"/>
                    </pic:cNvPicPr>
                  </pic:nvPicPr>
                  <pic:blipFill>
                    <a:blip r:embed="rId22" cstate="print"/>
                    <a:srcRect/>
                    <a:stretch>
                      <a:fillRect/>
                    </a:stretch>
                  </pic:blipFill>
                  <pic:spPr bwMode="auto">
                    <a:xfrm>
                      <a:off x="0" y="0"/>
                      <a:ext cx="1882775" cy="1409700"/>
                    </a:xfrm>
                    <a:prstGeom prst="rect">
                      <a:avLst/>
                    </a:prstGeom>
                    <a:noFill/>
                    <a:ln w="38100">
                      <a:solidFill>
                        <a:schemeClr val="accent6">
                          <a:lumMod val="75000"/>
                        </a:schemeClr>
                      </a:solidFill>
                      <a:miter lim="800000"/>
                      <a:headEnd/>
                      <a:tailEnd/>
                    </a:ln>
                  </pic:spPr>
                </pic:pic>
              </a:graphicData>
            </a:graphic>
          </wp:anchor>
        </w:drawing>
      </w:r>
      <w:r w:rsidR="006D5208" w:rsidRPr="007E65AA">
        <w:rPr>
          <w:rFonts w:ascii="Calibri" w:hAnsi="Calibri"/>
        </w:rPr>
        <w:t>Služba ve stacionářích je zaměřena na rozvoj klientů ve všech složkách osobnosti  a na spolupráci s rodiči našich klientů. Na tom je postaven úspěch celé služby. Napomáhají tomu pravidelné schůzky s</w:t>
      </w:r>
      <w:r w:rsidR="00774C07" w:rsidRPr="007E65AA">
        <w:rPr>
          <w:rFonts w:ascii="Calibri" w:hAnsi="Calibri"/>
        </w:rPr>
        <w:t xml:space="preserve"> rodiči</w:t>
      </w:r>
      <w:r w:rsidR="006D5208" w:rsidRPr="007E65AA">
        <w:rPr>
          <w:rFonts w:ascii="Calibri" w:hAnsi="Calibri"/>
        </w:rPr>
        <w:t xml:space="preserve">, jejichž obsahem je spolupodílení se na individuálním plánování. Tato spolupráce se nám velmi  osvědčila.  Rovněž někteří  klienti ze stacionářů se velmi dobře uplatnili na otevřeném trhu práce. </w:t>
      </w:r>
    </w:p>
    <w:p w:rsidR="006D5208" w:rsidRPr="007E65AA" w:rsidRDefault="00C61F16" w:rsidP="007E65AA">
      <w:pPr>
        <w:pStyle w:val="Zkladntext"/>
        <w:spacing w:after="0"/>
        <w:jc w:val="both"/>
        <w:rPr>
          <w:rFonts w:ascii="Calibri" w:hAnsi="Calibri"/>
        </w:rPr>
      </w:pPr>
      <w:r>
        <w:rPr>
          <w:rFonts w:ascii="Calibri" w:hAnsi="Calibri"/>
          <w:noProof/>
          <w:lang w:eastAsia="cs-CZ"/>
        </w:rPr>
        <w:drawing>
          <wp:anchor distT="0" distB="0" distL="114300" distR="114300" simplePos="0" relativeHeight="251674624" behindDoc="0" locked="0" layoutInCell="1" allowOverlap="1">
            <wp:simplePos x="0" y="0"/>
            <wp:positionH relativeFrom="column">
              <wp:posOffset>-33020</wp:posOffset>
            </wp:positionH>
            <wp:positionV relativeFrom="paragraph">
              <wp:posOffset>26035</wp:posOffset>
            </wp:positionV>
            <wp:extent cx="2562225" cy="1438275"/>
            <wp:effectExtent l="57150" t="38100" r="47625" b="28575"/>
            <wp:wrapSquare wrapText="bothSides"/>
            <wp:docPr id="11" name="obrázek 5" descr="C:\Users\Eva Bartošová\Desktop\Nová složka\WP_20150610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a Bartošová\Desktop\Nová složka\WP_20150610_043.jpg"/>
                    <pic:cNvPicPr>
                      <a:picLocks noChangeAspect="1" noChangeArrowheads="1"/>
                    </pic:cNvPicPr>
                  </pic:nvPicPr>
                  <pic:blipFill>
                    <a:blip r:embed="rId23" cstate="print"/>
                    <a:srcRect/>
                    <a:stretch>
                      <a:fillRect/>
                    </a:stretch>
                  </pic:blipFill>
                  <pic:spPr bwMode="auto">
                    <a:xfrm>
                      <a:off x="0" y="0"/>
                      <a:ext cx="2562225" cy="1438275"/>
                    </a:xfrm>
                    <a:prstGeom prst="rect">
                      <a:avLst/>
                    </a:prstGeom>
                    <a:noFill/>
                    <a:ln w="38100">
                      <a:solidFill>
                        <a:schemeClr val="accent6">
                          <a:lumMod val="75000"/>
                        </a:schemeClr>
                      </a:solidFill>
                      <a:miter lim="800000"/>
                      <a:headEnd/>
                      <a:tailEnd/>
                    </a:ln>
                  </pic:spPr>
                </pic:pic>
              </a:graphicData>
            </a:graphic>
          </wp:anchor>
        </w:drawing>
      </w:r>
      <w:r w:rsidR="00833630" w:rsidRPr="007E65AA">
        <w:rPr>
          <w:rFonts w:ascii="Calibri" w:hAnsi="Calibri"/>
        </w:rPr>
        <w:t>Specifické pro službu, která je poskytována ve stacionářích je to, že většina klientů má vyšší míru postižení . Pracovníci v roce 2014 a 2015 prošli speciálními kurzy, kde získali  řadu nových dovedností, jak s těmito lidmi pracovat.  Výsledek je na  první poh</w:t>
      </w:r>
      <w:r w:rsidR="00E45DB4">
        <w:rPr>
          <w:rFonts w:ascii="Calibri" w:hAnsi="Calibri"/>
        </w:rPr>
        <w:t>led patrný.  Klienti pod vedení</w:t>
      </w:r>
      <w:r w:rsidR="00833630" w:rsidRPr="007E65AA">
        <w:rPr>
          <w:rFonts w:ascii="Calibri" w:hAnsi="Calibri"/>
        </w:rPr>
        <w:t>m získali nové dovednosti, zejména v oblasti sebeobsluhy, dorozumívání se</w:t>
      </w:r>
      <w:r w:rsidR="00774C07" w:rsidRPr="007E65AA">
        <w:rPr>
          <w:rFonts w:ascii="Calibri" w:hAnsi="Calibri"/>
        </w:rPr>
        <w:t xml:space="preserve"> atd. Tyto nově nabyté kompetence uplatnili  v řadě aktivit</w:t>
      </w:r>
      <w:r w:rsidR="00833630" w:rsidRPr="007E65AA">
        <w:rPr>
          <w:rFonts w:ascii="Calibri" w:hAnsi="Calibri"/>
        </w:rPr>
        <w:t xml:space="preserve">, které probíhají po celý rok (zahraniční </w:t>
      </w:r>
      <w:r w:rsidR="00E45DB4">
        <w:rPr>
          <w:rFonts w:ascii="Calibri" w:hAnsi="Calibri"/>
        </w:rPr>
        <w:t>dovolené,</w:t>
      </w:r>
      <w:r w:rsidR="00833630" w:rsidRPr="007E65AA">
        <w:rPr>
          <w:rFonts w:ascii="Calibri" w:hAnsi="Calibri"/>
        </w:rPr>
        <w:t xml:space="preserve"> sportovní hry, dramaterapie atd.).</w:t>
      </w:r>
    </w:p>
    <w:p w:rsidR="00833630" w:rsidRPr="007E65AA" w:rsidRDefault="00833630" w:rsidP="007E65AA">
      <w:pPr>
        <w:pStyle w:val="Zkladntext"/>
        <w:spacing w:after="0"/>
        <w:jc w:val="both"/>
        <w:rPr>
          <w:rFonts w:ascii="Calibri" w:hAnsi="Calibri"/>
        </w:rPr>
      </w:pPr>
      <w:r w:rsidRPr="007E65AA">
        <w:rPr>
          <w:rFonts w:ascii="Calibri" w:hAnsi="Calibri"/>
        </w:rPr>
        <w:t>Pokud se zlepšování podmínek</w:t>
      </w:r>
      <w:r w:rsidR="00774C07" w:rsidRPr="007E65AA">
        <w:rPr>
          <w:rFonts w:ascii="Calibri" w:hAnsi="Calibri"/>
        </w:rPr>
        <w:t xml:space="preserve"> týká, jsme</w:t>
      </w:r>
      <w:r w:rsidRPr="007E65AA">
        <w:rPr>
          <w:rFonts w:ascii="Calibri" w:hAnsi="Calibri"/>
        </w:rPr>
        <w:t xml:space="preserve"> velmi rádi,že se nám podařilo provést výměnu nevyhovující</w:t>
      </w:r>
      <w:r w:rsidR="00E45DB4">
        <w:rPr>
          <w:rFonts w:ascii="Calibri" w:hAnsi="Calibri"/>
        </w:rPr>
        <w:t>ch</w:t>
      </w:r>
      <w:r w:rsidRPr="007E65AA">
        <w:rPr>
          <w:rFonts w:ascii="Calibri" w:hAnsi="Calibri"/>
        </w:rPr>
        <w:t xml:space="preserve">  oken za okna plastová.  Tato výměna měla pozitivní vliv na zle</w:t>
      </w:r>
      <w:r w:rsidR="00774C07" w:rsidRPr="007E65AA">
        <w:rPr>
          <w:rFonts w:ascii="Calibri" w:hAnsi="Calibri"/>
        </w:rPr>
        <w:t>pšení interiéru ve stacionářích a na možnost úspory ve vytápění.</w:t>
      </w:r>
    </w:p>
    <w:p w:rsidR="00833630" w:rsidRPr="007E65AA" w:rsidRDefault="00833630" w:rsidP="007E65AA">
      <w:pPr>
        <w:pStyle w:val="Zkladntext"/>
        <w:spacing w:after="0"/>
        <w:jc w:val="both"/>
        <w:rPr>
          <w:rFonts w:ascii="Calibri" w:hAnsi="Calibri"/>
        </w:rPr>
      </w:pPr>
    </w:p>
    <w:p w:rsidR="00833630" w:rsidRPr="007E65AA" w:rsidRDefault="00833630" w:rsidP="007E65AA">
      <w:pPr>
        <w:pStyle w:val="Zkladntext"/>
        <w:spacing w:after="0"/>
        <w:jc w:val="both"/>
        <w:rPr>
          <w:rFonts w:ascii="Calibri" w:hAnsi="Calibri"/>
        </w:rPr>
      </w:pPr>
    </w:p>
    <w:p w:rsidR="00B47027" w:rsidRPr="00211503" w:rsidRDefault="00B47027" w:rsidP="00B47027">
      <w:pPr>
        <w:pStyle w:val="Nadpis2"/>
      </w:pPr>
      <w:r w:rsidRPr="00211503">
        <w:t>Sociálně terapeutická dílna</w:t>
      </w:r>
    </w:p>
    <w:p w:rsidR="00833630" w:rsidRDefault="00833630" w:rsidP="00833630"/>
    <w:p w:rsidR="00833630" w:rsidRPr="007E65AA" w:rsidRDefault="0012649B" w:rsidP="007E65AA">
      <w:pPr>
        <w:pStyle w:val="Zkladntext"/>
        <w:spacing w:after="0"/>
        <w:jc w:val="both"/>
        <w:rPr>
          <w:rFonts w:ascii="Calibri" w:hAnsi="Calibri"/>
        </w:rPr>
      </w:pPr>
      <w:r>
        <w:rPr>
          <w:noProof/>
          <w:lang w:eastAsia="cs-CZ"/>
        </w:rPr>
        <w:drawing>
          <wp:anchor distT="0" distB="0" distL="114300" distR="114300" simplePos="0" relativeHeight="251678720" behindDoc="0" locked="0" layoutInCell="1" allowOverlap="1">
            <wp:simplePos x="0" y="0"/>
            <wp:positionH relativeFrom="column">
              <wp:posOffset>3329305</wp:posOffset>
            </wp:positionH>
            <wp:positionV relativeFrom="paragraph">
              <wp:posOffset>372745</wp:posOffset>
            </wp:positionV>
            <wp:extent cx="2762250" cy="2068195"/>
            <wp:effectExtent l="57150" t="38100" r="38100" b="27305"/>
            <wp:wrapSquare wrapText="bothSides"/>
            <wp:docPr id="23" name="obrázek 10" descr="\\server\Dokumenty-síť\FOTOGRAFIE-ÚSP\dílna fotky a info na web\S klienty na te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Dokumenty-síť\FOTOGRAFIE-ÚSP\dílna fotky a info na web\S klienty na terase.jpg"/>
                    <pic:cNvPicPr>
                      <a:picLocks noChangeAspect="1" noChangeArrowheads="1"/>
                    </pic:cNvPicPr>
                  </pic:nvPicPr>
                  <pic:blipFill>
                    <a:blip r:embed="rId24" cstate="print"/>
                    <a:srcRect/>
                    <a:stretch>
                      <a:fillRect/>
                    </a:stretch>
                  </pic:blipFill>
                  <pic:spPr bwMode="auto">
                    <a:xfrm>
                      <a:off x="0" y="0"/>
                      <a:ext cx="2762250" cy="2068195"/>
                    </a:xfrm>
                    <a:prstGeom prst="rect">
                      <a:avLst/>
                    </a:prstGeom>
                    <a:noFill/>
                    <a:ln w="38100">
                      <a:solidFill>
                        <a:schemeClr val="accent6">
                          <a:lumMod val="75000"/>
                        </a:schemeClr>
                      </a:solidFill>
                      <a:miter lim="800000"/>
                      <a:headEnd/>
                      <a:tailEnd/>
                    </a:ln>
                  </pic:spPr>
                </pic:pic>
              </a:graphicData>
            </a:graphic>
          </wp:anchor>
        </w:drawing>
      </w:r>
      <w:r w:rsidR="00833630">
        <w:t xml:space="preserve"> </w:t>
      </w:r>
      <w:r w:rsidR="00833630" w:rsidRPr="007E65AA">
        <w:rPr>
          <w:rFonts w:ascii="Calibri" w:hAnsi="Calibri"/>
        </w:rPr>
        <w:t xml:space="preserve">Sociálně terapeutické dílny jsou </w:t>
      </w:r>
      <w:r w:rsidR="00774C07" w:rsidRPr="007E65AA">
        <w:rPr>
          <w:rFonts w:ascii="Calibri" w:hAnsi="Calibri"/>
        </w:rPr>
        <w:t xml:space="preserve">naší </w:t>
      </w:r>
      <w:r w:rsidR="00833630" w:rsidRPr="007E65AA">
        <w:rPr>
          <w:rFonts w:ascii="Calibri" w:hAnsi="Calibri"/>
        </w:rPr>
        <w:t xml:space="preserve">nejpopulárnější </w:t>
      </w:r>
      <w:r w:rsidR="00774C07" w:rsidRPr="007E65AA">
        <w:rPr>
          <w:rFonts w:ascii="Calibri" w:hAnsi="Calibri"/>
        </w:rPr>
        <w:t>službou, protože ji</w:t>
      </w:r>
      <w:r w:rsidR="00833630" w:rsidRPr="007E65AA">
        <w:rPr>
          <w:rFonts w:ascii="Calibri" w:hAnsi="Calibri"/>
        </w:rPr>
        <w:t xml:space="preserve">  využívají nejen naši klienti, ale i klienti jiných poskytovatelů,  občané Kladna</w:t>
      </w:r>
      <w:r w:rsidR="00774C07" w:rsidRPr="007E65AA">
        <w:rPr>
          <w:rFonts w:ascii="Calibri" w:hAnsi="Calibri"/>
        </w:rPr>
        <w:t xml:space="preserve"> s postižením a </w:t>
      </w:r>
      <w:r w:rsidR="006260A0" w:rsidRPr="007E65AA">
        <w:rPr>
          <w:rFonts w:ascii="Calibri" w:hAnsi="Calibri"/>
        </w:rPr>
        <w:t xml:space="preserve"> žáci z kladenských škol.</w:t>
      </w:r>
    </w:p>
    <w:p w:rsidR="006260A0" w:rsidRPr="007E65AA" w:rsidRDefault="006260A0" w:rsidP="0012649B">
      <w:pPr>
        <w:pStyle w:val="Zkladntext"/>
        <w:spacing w:after="0"/>
        <w:rPr>
          <w:rFonts w:ascii="Calibri" w:hAnsi="Calibri"/>
        </w:rPr>
      </w:pPr>
      <w:r w:rsidRPr="007E65AA">
        <w:rPr>
          <w:rFonts w:ascii="Calibri" w:hAnsi="Calibri"/>
        </w:rPr>
        <w:t>To,</w:t>
      </w:r>
      <w:r w:rsidR="00774C07" w:rsidRPr="007E65AA">
        <w:rPr>
          <w:rFonts w:ascii="Calibri" w:hAnsi="Calibri"/>
        </w:rPr>
        <w:t xml:space="preserve"> </w:t>
      </w:r>
      <w:r w:rsidRPr="007E65AA">
        <w:rPr>
          <w:rFonts w:ascii="Calibri" w:hAnsi="Calibri"/>
        </w:rPr>
        <w:t>že se jedná o bezplatnou službu</w:t>
      </w:r>
      <w:r w:rsidR="00774C07" w:rsidRPr="007E65AA">
        <w:rPr>
          <w:rFonts w:ascii="Calibri" w:hAnsi="Calibri"/>
        </w:rPr>
        <w:t>,</w:t>
      </w:r>
      <w:r w:rsidRPr="007E65AA">
        <w:rPr>
          <w:rFonts w:ascii="Calibri" w:hAnsi="Calibri"/>
        </w:rPr>
        <w:t xml:space="preserve">  jí činí ještě atraktivnější.  V novém objektu (z roku 2010), ve velmi příjemném prostředí</w:t>
      </w:r>
      <w:r w:rsidR="00774C07" w:rsidRPr="007E65AA">
        <w:rPr>
          <w:rFonts w:ascii="Calibri" w:hAnsi="Calibri"/>
        </w:rPr>
        <w:t>,</w:t>
      </w:r>
      <w:r w:rsidRPr="007E65AA">
        <w:rPr>
          <w:rFonts w:ascii="Calibri" w:hAnsi="Calibri"/>
        </w:rPr>
        <w:t xml:space="preserve">  si uživatelé osvojují pracovní dovednosti v  v keramické, výtvarné, textilní dílně a v počí</w:t>
      </w:r>
      <w:r w:rsidR="0012649B" w:rsidRPr="007E65AA">
        <w:rPr>
          <w:rFonts w:ascii="Calibri" w:hAnsi="Calibri"/>
        </w:rPr>
        <w:t xml:space="preserve">tačové učebně.  Navíc navazují nové vztahy jak v osobní rovině, tak prostřednictvím sociálních sítí. </w:t>
      </w:r>
      <w:r w:rsidRPr="007E65AA">
        <w:rPr>
          <w:rFonts w:ascii="Calibri" w:hAnsi="Calibri"/>
        </w:rPr>
        <w:t xml:space="preserve"> </w:t>
      </w:r>
    </w:p>
    <w:p w:rsidR="0012649B" w:rsidRDefault="0012649B" w:rsidP="007E65AA">
      <w:pPr>
        <w:pStyle w:val="Zkladntext"/>
        <w:spacing w:after="0"/>
        <w:jc w:val="both"/>
        <w:rPr>
          <w:rFonts w:ascii="Calibri" w:hAnsi="Calibri"/>
        </w:rPr>
      </w:pPr>
    </w:p>
    <w:p w:rsidR="0012649B" w:rsidRDefault="0012649B" w:rsidP="007E65AA">
      <w:pPr>
        <w:pStyle w:val="Zkladntext"/>
        <w:spacing w:after="0"/>
        <w:jc w:val="both"/>
        <w:rPr>
          <w:rFonts w:ascii="Calibri" w:hAnsi="Calibri"/>
        </w:rPr>
      </w:pPr>
    </w:p>
    <w:p w:rsidR="0012649B" w:rsidRDefault="0012649B" w:rsidP="007E65AA">
      <w:pPr>
        <w:pStyle w:val="Zkladntext"/>
        <w:spacing w:after="0"/>
        <w:jc w:val="both"/>
        <w:rPr>
          <w:rFonts w:ascii="Calibri" w:hAnsi="Calibri"/>
        </w:rPr>
      </w:pPr>
    </w:p>
    <w:p w:rsidR="0012649B" w:rsidRDefault="0012649B" w:rsidP="007E65AA">
      <w:pPr>
        <w:pStyle w:val="Zkladntext"/>
        <w:spacing w:after="0"/>
        <w:jc w:val="both"/>
        <w:rPr>
          <w:rFonts w:ascii="Calibri" w:hAnsi="Calibri"/>
        </w:rPr>
      </w:pPr>
    </w:p>
    <w:p w:rsidR="0012649B" w:rsidRDefault="0012649B" w:rsidP="007E65AA">
      <w:pPr>
        <w:pStyle w:val="Zkladntext"/>
        <w:spacing w:after="0"/>
        <w:jc w:val="both"/>
        <w:rPr>
          <w:rFonts w:ascii="Calibri" w:hAnsi="Calibri"/>
        </w:rPr>
      </w:pPr>
    </w:p>
    <w:p w:rsidR="006260A0" w:rsidRPr="007E65AA" w:rsidRDefault="0012649B" w:rsidP="007E65AA">
      <w:pPr>
        <w:pStyle w:val="Zkladntext"/>
        <w:spacing w:after="0"/>
        <w:jc w:val="both"/>
        <w:rPr>
          <w:rFonts w:ascii="Calibri" w:hAnsi="Calibri"/>
        </w:rPr>
      </w:pPr>
      <w:r>
        <w:rPr>
          <w:rFonts w:ascii="Calibri" w:hAnsi="Calibri"/>
          <w:noProof/>
          <w:lang w:eastAsia="cs-CZ"/>
        </w:rPr>
        <w:lastRenderedPageBreak/>
        <w:drawing>
          <wp:anchor distT="0" distB="0" distL="114300" distR="114300" simplePos="0" relativeHeight="251682816" behindDoc="0" locked="0" layoutInCell="1" allowOverlap="1">
            <wp:simplePos x="0" y="0"/>
            <wp:positionH relativeFrom="column">
              <wp:posOffset>3874135</wp:posOffset>
            </wp:positionH>
            <wp:positionV relativeFrom="paragraph">
              <wp:posOffset>75565</wp:posOffset>
            </wp:positionV>
            <wp:extent cx="2047875" cy="1533525"/>
            <wp:effectExtent l="57150" t="38100" r="47625" b="28575"/>
            <wp:wrapSquare wrapText="bothSides"/>
            <wp:docPr id="22" name="obrázek 9" descr="\\server\Dokumenty-síť\FOTOGRAFIE-ÚSP\dílna fotky a info na web\Polštářek dětsk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Dokumenty-síť\FOTOGRAFIE-ÚSP\dílna fotky a info na web\Polštářek dětský.JPG"/>
                    <pic:cNvPicPr>
                      <a:picLocks noChangeAspect="1" noChangeArrowheads="1"/>
                    </pic:cNvPicPr>
                  </pic:nvPicPr>
                  <pic:blipFill>
                    <a:blip r:embed="rId25" cstate="print"/>
                    <a:srcRect/>
                    <a:stretch>
                      <a:fillRect/>
                    </a:stretch>
                  </pic:blipFill>
                  <pic:spPr bwMode="auto">
                    <a:xfrm>
                      <a:off x="0" y="0"/>
                      <a:ext cx="2047875" cy="1533525"/>
                    </a:xfrm>
                    <a:prstGeom prst="rect">
                      <a:avLst/>
                    </a:prstGeom>
                    <a:noFill/>
                    <a:ln w="38100">
                      <a:solidFill>
                        <a:schemeClr val="accent6">
                          <a:lumMod val="75000"/>
                        </a:schemeClr>
                      </a:solidFill>
                      <a:miter lim="800000"/>
                      <a:headEnd/>
                      <a:tailEnd/>
                    </a:ln>
                  </pic:spPr>
                </pic:pic>
              </a:graphicData>
            </a:graphic>
          </wp:anchor>
        </w:drawing>
      </w:r>
      <w:r w:rsidR="006260A0" w:rsidRPr="007E65AA">
        <w:rPr>
          <w:rFonts w:ascii="Calibri" w:hAnsi="Calibri"/>
        </w:rPr>
        <w:t>Výrobky  uživatelů d</w:t>
      </w:r>
      <w:r w:rsidR="00774C07" w:rsidRPr="007E65AA">
        <w:rPr>
          <w:rFonts w:ascii="Calibri" w:hAnsi="Calibri"/>
        </w:rPr>
        <w:t>ílny jsou</w:t>
      </w:r>
      <w:r w:rsidR="006260A0" w:rsidRPr="007E65AA">
        <w:rPr>
          <w:rFonts w:ascii="Calibri" w:hAnsi="Calibri"/>
        </w:rPr>
        <w:t xml:space="preserve"> velmi populární, o čemž svědčí poptávka po nich, kterou někdy ani nestačíme uspoko</w:t>
      </w:r>
      <w:r w:rsidR="00774C07" w:rsidRPr="007E65AA">
        <w:rPr>
          <w:rFonts w:ascii="Calibri" w:hAnsi="Calibri"/>
        </w:rPr>
        <w:t xml:space="preserve">jit. Prodejní akce, kterých se </w:t>
      </w:r>
      <w:r w:rsidR="006260A0" w:rsidRPr="007E65AA">
        <w:rPr>
          <w:rFonts w:ascii="Calibri" w:hAnsi="Calibri"/>
        </w:rPr>
        <w:t>účastníme</w:t>
      </w:r>
      <w:r w:rsidR="00774C07" w:rsidRPr="007E65AA">
        <w:rPr>
          <w:rFonts w:ascii="Calibri" w:hAnsi="Calibri"/>
        </w:rPr>
        <w:t>,</w:t>
      </w:r>
      <w:r w:rsidR="006260A0" w:rsidRPr="007E65AA">
        <w:rPr>
          <w:rFonts w:ascii="Calibri" w:hAnsi="Calibri"/>
        </w:rPr>
        <w:t xml:space="preserve"> mají již velkou tradici (ČSOB, ČEZ, zámek Nelahozeves, Hradčany, trhy Beroun, Kladenské dvorky, </w:t>
      </w:r>
      <w:r w:rsidR="00E45DB4">
        <w:rPr>
          <w:rFonts w:ascii="Calibri" w:hAnsi="Calibri"/>
        </w:rPr>
        <w:t>v</w:t>
      </w:r>
      <w:r w:rsidR="006260A0" w:rsidRPr="007E65AA">
        <w:rPr>
          <w:rFonts w:ascii="Calibri" w:hAnsi="Calibri"/>
        </w:rPr>
        <w:t>ánoční a vel</w:t>
      </w:r>
      <w:r w:rsidR="00E45DB4">
        <w:rPr>
          <w:rFonts w:ascii="Calibri" w:hAnsi="Calibri"/>
        </w:rPr>
        <w:t>i</w:t>
      </w:r>
      <w:r w:rsidR="006260A0" w:rsidRPr="007E65AA">
        <w:rPr>
          <w:rFonts w:ascii="Calibri" w:hAnsi="Calibri"/>
        </w:rPr>
        <w:t xml:space="preserve">konoční prodeje atd.). </w:t>
      </w:r>
    </w:p>
    <w:p w:rsidR="00211503" w:rsidRDefault="00211503" w:rsidP="007E65AA">
      <w:pPr>
        <w:pStyle w:val="Zkladntext"/>
        <w:spacing w:after="0"/>
        <w:jc w:val="both"/>
        <w:rPr>
          <w:rFonts w:ascii="Calibri" w:hAnsi="Calibri"/>
        </w:rPr>
      </w:pPr>
      <w:r>
        <w:rPr>
          <w:rFonts w:ascii="Calibri" w:hAnsi="Calibri"/>
          <w:noProof/>
          <w:lang w:eastAsia="cs-CZ"/>
        </w:rPr>
        <w:drawing>
          <wp:anchor distT="0" distB="0" distL="114300" distR="114300" simplePos="0" relativeHeight="251680768" behindDoc="1" locked="0" layoutInCell="1" allowOverlap="1">
            <wp:simplePos x="0" y="0"/>
            <wp:positionH relativeFrom="column">
              <wp:posOffset>2824480</wp:posOffset>
            </wp:positionH>
            <wp:positionV relativeFrom="paragraph">
              <wp:posOffset>160655</wp:posOffset>
            </wp:positionV>
            <wp:extent cx="2009775" cy="1333500"/>
            <wp:effectExtent l="57150" t="38100" r="47625" b="19050"/>
            <wp:wrapSquare wrapText="bothSides"/>
            <wp:docPr id="27" name="obrázek 7" descr="\\server\Dokumenty-síť\FOTOGRAFIE-ÚSP\dílna fotky a info na web\Plné regály 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Dokumenty-síť\FOTOGRAFIE-ÚSP\dílna fotky a info na web\Plné regály KD.JPG"/>
                    <pic:cNvPicPr>
                      <a:picLocks noChangeAspect="1" noChangeArrowheads="1"/>
                    </pic:cNvPicPr>
                  </pic:nvPicPr>
                  <pic:blipFill>
                    <a:blip r:embed="rId26" cstate="print"/>
                    <a:srcRect/>
                    <a:stretch>
                      <a:fillRect/>
                    </a:stretch>
                  </pic:blipFill>
                  <pic:spPr bwMode="auto">
                    <a:xfrm>
                      <a:off x="0" y="0"/>
                      <a:ext cx="2009775" cy="1333500"/>
                    </a:xfrm>
                    <a:prstGeom prst="rect">
                      <a:avLst/>
                    </a:prstGeom>
                    <a:noFill/>
                    <a:ln w="38100">
                      <a:solidFill>
                        <a:schemeClr val="accent6">
                          <a:lumMod val="75000"/>
                        </a:schemeClr>
                      </a:solidFill>
                      <a:miter lim="800000"/>
                      <a:headEnd/>
                      <a:tailEnd/>
                    </a:ln>
                  </pic:spPr>
                </pic:pic>
              </a:graphicData>
            </a:graphic>
          </wp:anchor>
        </w:drawing>
      </w:r>
      <w:r w:rsidR="006260A0" w:rsidRPr="007E65AA">
        <w:rPr>
          <w:rFonts w:ascii="Calibri" w:hAnsi="Calibri"/>
        </w:rPr>
        <w:t>Prodejních akcí se ve velké většině případů zúčastňují i naši klienti a tím zažívají  i velké uspokojení</w:t>
      </w:r>
      <w:r w:rsidR="00774C07" w:rsidRPr="007E65AA">
        <w:rPr>
          <w:rFonts w:ascii="Calibri" w:hAnsi="Calibri"/>
        </w:rPr>
        <w:t xml:space="preserve"> z vlastní práce</w:t>
      </w:r>
      <w:r w:rsidR="006260A0" w:rsidRPr="007E65AA">
        <w:rPr>
          <w:rFonts w:ascii="Calibri" w:hAnsi="Calibri"/>
        </w:rPr>
        <w:t xml:space="preserve"> a pochvalu</w:t>
      </w:r>
      <w:r>
        <w:rPr>
          <w:rFonts w:ascii="Calibri" w:hAnsi="Calibri"/>
        </w:rPr>
        <w:t xml:space="preserve">. </w:t>
      </w:r>
      <w:r w:rsidR="006260A0" w:rsidRPr="007E65AA">
        <w:rPr>
          <w:rFonts w:ascii="Calibri" w:hAnsi="Calibri"/>
        </w:rPr>
        <w:t xml:space="preserve"> Důkazem je, že v roce 2015 jsme za naše výrobky utržili částku ve výši </w:t>
      </w:r>
      <w:r>
        <w:rPr>
          <w:rFonts w:ascii="Calibri" w:hAnsi="Calibri"/>
        </w:rPr>
        <w:t xml:space="preserve">                    </w:t>
      </w:r>
    </w:p>
    <w:p w:rsidR="006260A0" w:rsidRPr="007E65AA" w:rsidRDefault="006260A0" w:rsidP="007E65AA">
      <w:pPr>
        <w:pStyle w:val="Zkladntext"/>
        <w:spacing w:after="0"/>
        <w:jc w:val="both"/>
        <w:rPr>
          <w:rFonts w:ascii="Calibri" w:hAnsi="Calibri"/>
        </w:rPr>
      </w:pPr>
      <w:r w:rsidRPr="007E65AA">
        <w:rPr>
          <w:rFonts w:ascii="Calibri" w:hAnsi="Calibri"/>
        </w:rPr>
        <w:t>375 tis. Kč.</w:t>
      </w:r>
    </w:p>
    <w:p w:rsidR="006260A0" w:rsidRPr="007E65AA" w:rsidRDefault="00211503" w:rsidP="007E65AA">
      <w:pPr>
        <w:pStyle w:val="Zkladntext"/>
        <w:spacing w:after="0"/>
        <w:jc w:val="both"/>
        <w:rPr>
          <w:rFonts w:ascii="Calibri" w:hAnsi="Calibri"/>
        </w:rPr>
      </w:pPr>
      <w:r>
        <w:rPr>
          <w:rFonts w:ascii="Calibri" w:hAnsi="Calibri"/>
          <w:noProof/>
          <w:lang w:eastAsia="cs-CZ"/>
        </w:rPr>
        <w:drawing>
          <wp:anchor distT="0" distB="0" distL="114300" distR="114300" simplePos="0" relativeHeight="251679744" behindDoc="0" locked="0" layoutInCell="1" allowOverlap="1">
            <wp:simplePos x="0" y="0"/>
            <wp:positionH relativeFrom="column">
              <wp:posOffset>986155</wp:posOffset>
            </wp:positionH>
            <wp:positionV relativeFrom="paragraph">
              <wp:posOffset>44450</wp:posOffset>
            </wp:positionV>
            <wp:extent cx="2053590" cy="1362075"/>
            <wp:effectExtent l="57150" t="38100" r="41910" b="28575"/>
            <wp:wrapSquare wrapText="bothSides"/>
            <wp:docPr id="25" name="obrázek 8" descr="\\server\Dokumenty-síť\FOTOGRAFIE-ÚSP\dílna fotky a info na web\Polštáře patch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Dokumenty-síť\FOTOGRAFIE-ÚSP\dílna fotky a info na web\Polštáře patchwork.JPG"/>
                    <pic:cNvPicPr>
                      <a:picLocks noChangeAspect="1" noChangeArrowheads="1"/>
                    </pic:cNvPicPr>
                  </pic:nvPicPr>
                  <pic:blipFill>
                    <a:blip r:embed="rId27" cstate="print"/>
                    <a:srcRect/>
                    <a:stretch>
                      <a:fillRect/>
                    </a:stretch>
                  </pic:blipFill>
                  <pic:spPr bwMode="auto">
                    <a:xfrm>
                      <a:off x="0" y="0"/>
                      <a:ext cx="2053590" cy="1362075"/>
                    </a:xfrm>
                    <a:prstGeom prst="rect">
                      <a:avLst/>
                    </a:prstGeom>
                    <a:noFill/>
                    <a:ln w="38100">
                      <a:solidFill>
                        <a:schemeClr val="accent6">
                          <a:lumMod val="75000"/>
                        </a:schemeClr>
                      </a:solidFill>
                      <a:miter lim="800000"/>
                      <a:headEnd/>
                      <a:tailEnd/>
                    </a:ln>
                  </pic:spPr>
                </pic:pic>
              </a:graphicData>
            </a:graphic>
          </wp:anchor>
        </w:drawing>
      </w:r>
    </w:p>
    <w:p w:rsidR="006260A0" w:rsidRPr="00833630" w:rsidRDefault="006260A0" w:rsidP="00833630"/>
    <w:p w:rsidR="00211503" w:rsidRDefault="00211503" w:rsidP="006260A0">
      <w:pPr>
        <w:pStyle w:val="Nadpis2"/>
        <w:rPr>
          <w:i w:val="0"/>
          <w:color w:val="FF0000"/>
        </w:rPr>
      </w:pPr>
    </w:p>
    <w:p w:rsidR="00211503" w:rsidRDefault="00211503" w:rsidP="006260A0">
      <w:pPr>
        <w:pStyle w:val="Nadpis2"/>
        <w:rPr>
          <w:i w:val="0"/>
          <w:color w:val="FF0000"/>
        </w:rPr>
      </w:pPr>
    </w:p>
    <w:p w:rsidR="00211503" w:rsidRDefault="00211503" w:rsidP="006260A0">
      <w:pPr>
        <w:pStyle w:val="Nadpis2"/>
        <w:rPr>
          <w:i w:val="0"/>
          <w:color w:val="FF0000"/>
        </w:rPr>
      </w:pPr>
    </w:p>
    <w:p w:rsidR="00211503" w:rsidRDefault="00211503" w:rsidP="006260A0">
      <w:pPr>
        <w:pStyle w:val="Nadpis2"/>
        <w:rPr>
          <w:i w:val="0"/>
          <w:color w:val="FF0000"/>
        </w:rPr>
      </w:pPr>
    </w:p>
    <w:p w:rsidR="006260A0" w:rsidRPr="00211503" w:rsidRDefault="00211503" w:rsidP="006260A0">
      <w:pPr>
        <w:pStyle w:val="Nadpis2"/>
        <w:rPr>
          <w:i w:val="0"/>
          <w:color w:val="E36C0A" w:themeColor="accent6" w:themeShade="BF"/>
          <w:sz w:val="32"/>
          <w:szCs w:val="32"/>
        </w:rPr>
      </w:pPr>
      <w:r w:rsidRPr="00211503">
        <w:rPr>
          <w:i w:val="0"/>
          <w:color w:val="E36C0A" w:themeColor="accent6" w:themeShade="BF"/>
          <w:sz w:val="32"/>
          <w:szCs w:val="32"/>
        </w:rPr>
        <w:t>P</w:t>
      </w:r>
      <w:r w:rsidR="006260A0" w:rsidRPr="00211503">
        <w:rPr>
          <w:i w:val="0"/>
          <w:color w:val="E36C0A" w:themeColor="accent6" w:themeShade="BF"/>
          <w:sz w:val="32"/>
          <w:szCs w:val="32"/>
        </w:rPr>
        <w:t>řehled hospodaření</w:t>
      </w:r>
    </w:p>
    <w:p w:rsidR="006260A0" w:rsidRPr="00211503" w:rsidRDefault="006260A0" w:rsidP="006260A0">
      <w:pPr>
        <w:jc w:val="both"/>
        <w:rPr>
          <w:b/>
          <w:sz w:val="28"/>
          <w:szCs w:val="28"/>
        </w:rPr>
      </w:pPr>
      <w:r w:rsidRPr="00211503">
        <w:rPr>
          <w:b/>
          <w:sz w:val="28"/>
          <w:szCs w:val="28"/>
        </w:rPr>
        <w:t>Závazné ukazatele</w:t>
      </w:r>
    </w:p>
    <w:p w:rsidR="006260A0" w:rsidRDefault="00F270AC" w:rsidP="006260A0">
      <w:pPr>
        <w:jc w:val="both"/>
        <w:rPr>
          <w:b/>
          <w:sz w:val="24"/>
          <w:szCs w:val="24"/>
        </w:rPr>
      </w:pPr>
      <w:r>
        <w:rPr>
          <w:b/>
          <w:sz w:val="24"/>
          <w:szCs w:val="24"/>
        </w:rPr>
        <w:t xml:space="preserve">Celkové náklady </w:t>
      </w:r>
      <w:r>
        <w:rPr>
          <w:b/>
          <w:sz w:val="24"/>
          <w:szCs w:val="24"/>
        </w:rPr>
        <w:tab/>
      </w:r>
      <w:r>
        <w:rPr>
          <w:b/>
          <w:sz w:val="24"/>
          <w:szCs w:val="24"/>
        </w:rPr>
        <w:tab/>
      </w:r>
      <w:r>
        <w:rPr>
          <w:b/>
          <w:sz w:val="24"/>
          <w:szCs w:val="24"/>
        </w:rPr>
        <w:tab/>
        <w:t>28 558 000</w:t>
      </w:r>
      <w:r w:rsidR="006260A0">
        <w:rPr>
          <w:b/>
          <w:sz w:val="24"/>
          <w:szCs w:val="24"/>
        </w:rPr>
        <w:t xml:space="preserve"> Kč</w:t>
      </w:r>
    </w:p>
    <w:p w:rsidR="006260A0" w:rsidRDefault="00F270AC" w:rsidP="006260A0">
      <w:pPr>
        <w:jc w:val="both"/>
        <w:rPr>
          <w:b/>
          <w:sz w:val="24"/>
          <w:szCs w:val="24"/>
        </w:rPr>
      </w:pPr>
      <w:r>
        <w:rPr>
          <w:b/>
          <w:sz w:val="24"/>
          <w:szCs w:val="24"/>
        </w:rPr>
        <w:t>Celkové výnosy</w:t>
      </w:r>
      <w:r>
        <w:rPr>
          <w:b/>
          <w:sz w:val="24"/>
          <w:szCs w:val="24"/>
        </w:rPr>
        <w:tab/>
      </w:r>
      <w:r>
        <w:rPr>
          <w:b/>
          <w:sz w:val="24"/>
          <w:szCs w:val="24"/>
        </w:rPr>
        <w:tab/>
      </w:r>
      <w:r>
        <w:rPr>
          <w:b/>
          <w:sz w:val="24"/>
          <w:szCs w:val="24"/>
        </w:rPr>
        <w:tab/>
        <w:t>28 560 000</w:t>
      </w:r>
      <w:r w:rsidR="006260A0">
        <w:rPr>
          <w:b/>
          <w:sz w:val="24"/>
          <w:szCs w:val="24"/>
        </w:rPr>
        <w:t xml:space="preserve"> Kč</w:t>
      </w:r>
    </w:p>
    <w:p w:rsidR="006260A0" w:rsidRDefault="006260A0" w:rsidP="006260A0">
      <w:pPr>
        <w:jc w:val="both"/>
        <w:rPr>
          <w:b/>
          <w:sz w:val="24"/>
          <w:szCs w:val="24"/>
        </w:rPr>
      </w:pPr>
      <w:r>
        <w:rPr>
          <w:b/>
          <w:sz w:val="24"/>
          <w:szCs w:val="24"/>
        </w:rPr>
        <w:t>Výsledek ho</w:t>
      </w:r>
      <w:r w:rsidR="00F270AC">
        <w:rPr>
          <w:b/>
          <w:sz w:val="24"/>
          <w:szCs w:val="24"/>
        </w:rPr>
        <w:t xml:space="preserve">spodaření zisk     </w:t>
      </w:r>
      <w:r w:rsidR="00F270AC">
        <w:rPr>
          <w:b/>
          <w:sz w:val="24"/>
          <w:szCs w:val="24"/>
        </w:rPr>
        <w:tab/>
        <w:t xml:space="preserve">         2 000</w:t>
      </w:r>
      <w:r>
        <w:rPr>
          <w:b/>
          <w:sz w:val="24"/>
          <w:szCs w:val="24"/>
        </w:rPr>
        <w:t xml:space="preserve"> Kč     </w:t>
      </w:r>
    </w:p>
    <w:p w:rsidR="006260A0" w:rsidRDefault="00976660" w:rsidP="006260A0">
      <w:pPr>
        <w:jc w:val="both"/>
        <w:rPr>
          <w:b/>
          <w:sz w:val="24"/>
          <w:szCs w:val="24"/>
        </w:rPr>
      </w:pPr>
      <w:r>
        <w:rPr>
          <w:b/>
          <w:sz w:val="24"/>
          <w:szCs w:val="24"/>
        </w:rPr>
        <w:t>Mzdové</w:t>
      </w:r>
      <w:r w:rsidR="00F270AC">
        <w:rPr>
          <w:b/>
          <w:sz w:val="24"/>
          <w:szCs w:val="24"/>
        </w:rPr>
        <w:t xml:space="preserve"> náklady</w:t>
      </w:r>
      <w:r w:rsidR="00F270AC">
        <w:rPr>
          <w:b/>
          <w:sz w:val="24"/>
          <w:szCs w:val="24"/>
        </w:rPr>
        <w:tab/>
      </w:r>
      <w:r w:rsidR="00F270AC">
        <w:rPr>
          <w:b/>
          <w:sz w:val="24"/>
          <w:szCs w:val="24"/>
        </w:rPr>
        <w:tab/>
      </w:r>
      <w:r w:rsidR="00F270AC">
        <w:rPr>
          <w:b/>
          <w:sz w:val="24"/>
          <w:szCs w:val="24"/>
        </w:rPr>
        <w:tab/>
      </w:r>
      <w:r>
        <w:rPr>
          <w:b/>
          <w:sz w:val="24"/>
          <w:szCs w:val="24"/>
        </w:rPr>
        <w:t>14 570</w:t>
      </w:r>
      <w:r w:rsidR="006260A0">
        <w:rPr>
          <w:b/>
          <w:sz w:val="24"/>
          <w:szCs w:val="24"/>
        </w:rPr>
        <w:t xml:space="preserve"> 000 Kč</w:t>
      </w:r>
    </w:p>
    <w:p w:rsidR="006260A0" w:rsidRDefault="00976660" w:rsidP="006260A0">
      <w:pPr>
        <w:jc w:val="both"/>
        <w:rPr>
          <w:b/>
          <w:sz w:val="24"/>
          <w:szCs w:val="24"/>
        </w:rPr>
      </w:pPr>
      <w:r>
        <w:rPr>
          <w:b/>
          <w:sz w:val="24"/>
          <w:szCs w:val="24"/>
        </w:rPr>
        <w:t>Odpisy DNM</w:t>
      </w:r>
      <w:r>
        <w:rPr>
          <w:b/>
          <w:sz w:val="24"/>
          <w:szCs w:val="24"/>
        </w:rPr>
        <w:tab/>
      </w:r>
      <w:r>
        <w:rPr>
          <w:b/>
          <w:sz w:val="24"/>
          <w:szCs w:val="24"/>
        </w:rPr>
        <w:tab/>
      </w:r>
      <w:r>
        <w:rPr>
          <w:b/>
          <w:sz w:val="24"/>
          <w:szCs w:val="24"/>
        </w:rPr>
        <w:tab/>
      </w:r>
      <w:r>
        <w:rPr>
          <w:b/>
          <w:sz w:val="24"/>
          <w:szCs w:val="24"/>
        </w:rPr>
        <w:tab/>
        <w:t xml:space="preserve">       97</w:t>
      </w:r>
      <w:r w:rsidR="006260A0">
        <w:rPr>
          <w:b/>
          <w:sz w:val="24"/>
          <w:szCs w:val="24"/>
        </w:rPr>
        <w:t xml:space="preserve"> 000 Kč</w:t>
      </w:r>
    </w:p>
    <w:p w:rsidR="006260A0" w:rsidRDefault="006260A0" w:rsidP="006260A0">
      <w:pPr>
        <w:jc w:val="both"/>
        <w:rPr>
          <w:b/>
          <w:sz w:val="24"/>
          <w:szCs w:val="24"/>
        </w:rPr>
      </w:pPr>
    </w:p>
    <w:p w:rsidR="006260A0" w:rsidRDefault="006260A0" w:rsidP="006260A0">
      <w:pPr>
        <w:jc w:val="both"/>
        <w:rPr>
          <w:b/>
          <w:sz w:val="24"/>
          <w:szCs w:val="24"/>
        </w:rPr>
      </w:pPr>
    </w:p>
    <w:p w:rsidR="006260A0" w:rsidRPr="00C30FF8" w:rsidRDefault="006260A0" w:rsidP="006260A0">
      <w:pPr>
        <w:jc w:val="both"/>
        <w:rPr>
          <w:b/>
          <w:sz w:val="24"/>
          <w:szCs w:val="24"/>
          <w:u w:val="single"/>
        </w:rPr>
      </w:pPr>
      <w:r w:rsidRPr="00C30FF8">
        <w:rPr>
          <w:b/>
          <w:sz w:val="24"/>
          <w:szCs w:val="24"/>
          <w:u w:val="single"/>
        </w:rPr>
        <w:t>Náklady</w:t>
      </w:r>
    </w:p>
    <w:p w:rsidR="006260A0" w:rsidRDefault="00976660" w:rsidP="006260A0">
      <w:pPr>
        <w:jc w:val="both"/>
        <w:rPr>
          <w:b/>
          <w:sz w:val="24"/>
          <w:szCs w:val="24"/>
        </w:rPr>
      </w:pPr>
      <w:r>
        <w:rPr>
          <w:b/>
          <w:sz w:val="24"/>
          <w:szCs w:val="24"/>
        </w:rPr>
        <w:t>Spotřeba materiálu</w:t>
      </w:r>
      <w:r>
        <w:rPr>
          <w:b/>
          <w:sz w:val="24"/>
          <w:szCs w:val="24"/>
        </w:rPr>
        <w:tab/>
      </w:r>
      <w:r>
        <w:rPr>
          <w:b/>
          <w:sz w:val="24"/>
          <w:szCs w:val="24"/>
        </w:rPr>
        <w:tab/>
      </w:r>
      <w:r>
        <w:rPr>
          <w:b/>
          <w:sz w:val="24"/>
          <w:szCs w:val="24"/>
        </w:rPr>
        <w:tab/>
        <w:t>3 554</w:t>
      </w:r>
      <w:r w:rsidR="006260A0">
        <w:rPr>
          <w:b/>
          <w:sz w:val="24"/>
          <w:szCs w:val="24"/>
        </w:rPr>
        <w:t xml:space="preserve"> 000 Kč</w:t>
      </w:r>
    </w:p>
    <w:p w:rsidR="006260A0" w:rsidRDefault="00976660" w:rsidP="006260A0">
      <w:pPr>
        <w:jc w:val="both"/>
        <w:rPr>
          <w:b/>
          <w:sz w:val="24"/>
          <w:szCs w:val="24"/>
        </w:rPr>
      </w:pPr>
      <w:r>
        <w:rPr>
          <w:b/>
          <w:sz w:val="24"/>
          <w:szCs w:val="24"/>
        </w:rPr>
        <w:t>Spotřeba energie</w:t>
      </w:r>
      <w:r>
        <w:rPr>
          <w:b/>
          <w:sz w:val="24"/>
          <w:szCs w:val="24"/>
        </w:rPr>
        <w:tab/>
      </w:r>
      <w:r>
        <w:rPr>
          <w:b/>
          <w:sz w:val="24"/>
          <w:szCs w:val="24"/>
        </w:rPr>
        <w:tab/>
      </w:r>
      <w:r>
        <w:rPr>
          <w:b/>
          <w:sz w:val="24"/>
          <w:szCs w:val="24"/>
        </w:rPr>
        <w:tab/>
        <w:t>2 625</w:t>
      </w:r>
      <w:r w:rsidR="006260A0">
        <w:rPr>
          <w:b/>
          <w:sz w:val="24"/>
          <w:szCs w:val="24"/>
        </w:rPr>
        <w:t> 000 Kč</w:t>
      </w:r>
    </w:p>
    <w:p w:rsidR="006260A0" w:rsidRDefault="00976660" w:rsidP="006260A0">
      <w:pPr>
        <w:jc w:val="both"/>
        <w:rPr>
          <w:b/>
          <w:sz w:val="24"/>
          <w:szCs w:val="24"/>
        </w:rPr>
      </w:pPr>
      <w:r>
        <w:rPr>
          <w:b/>
          <w:sz w:val="24"/>
          <w:szCs w:val="24"/>
        </w:rPr>
        <w:t>Opravy a udržování</w:t>
      </w:r>
      <w:r>
        <w:rPr>
          <w:b/>
          <w:sz w:val="24"/>
          <w:szCs w:val="24"/>
        </w:rPr>
        <w:tab/>
      </w:r>
      <w:r>
        <w:rPr>
          <w:b/>
          <w:sz w:val="24"/>
          <w:szCs w:val="24"/>
        </w:rPr>
        <w:tab/>
      </w:r>
      <w:r>
        <w:rPr>
          <w:b/>
          <w:sz w:val="24"/>
          <w:szCs w:val="24"/>
        </w:rPr>
        <w:tab/>
        <w:t xml:space="preserve">   821 </w:t>
      </w:r>
      <w:r w:rsidR="006260A0">
        <w:rPr>
          <w:b/>
          <w:sz w:val="24"/>
          <w:szCs w:val="24"/>
        </w:rPr>
        <w:t>000  Kč</w:t>
      </w:r>
    </w:p>
    <w:p w:rsidR="006260A0" w:rsidRDefault="00976660" w:rsidP="006260A0">
      <w:pPr>
        <w:jc w:val="both"/>
        <w:rPr>
          <w:b/>
          <w:sz w:val="24"/>
          <w:szCs w:val="24"/>
        </w:rPr>
      </w:pPr>
      <w:r>
        <w:rPr>
          <w:b/>
          <w:sz w:val="24"/>
          <w:szCs w:val="24"/>
        </w:rPr>
        <w:t>Cestovné</w:t>
      </w:r>
      <w:r>
        <w:rPr>
          <w:b/>
          <w:sz w:val="24"/>
          <w:szCs w:val="24"/>
        </w:rPr>
        <w:tab/>
      </w:r>
      <w:r>
        <w:rPr>
          <w:b/>
          <w:sz w:val="24"/>
          <w:szCs w:val="24"/>
        </w:rPr>
        <w:tab/>
      </w:r>
      <w:r>
        <w:rPr>
          <w:b/>
          <w:sz w:val="24"/>
          <w:szCs w:val="24"/>
        </w:rPr>
        <w:tab/>
      </w:r>
      <w:r>
        <w:rPr>
          <w:b/>
          <w:sz w:val="24"/>
          <w:szCs w:val="24"/>
        </w:rPr>
        <w:tab/>
        <w:t xml:space="preserve">     4</w:t>
      </w:r>
      <w:r w:rsidR="006260A0">
        <w:rPr>
          <w:b/>
          <w:sz w:val="24"/>
          <w:szCs w:val="24"/>
        </w:rPr>
        <w:t>2 000  Kč</w:t>
      </w:r>
    </w:p>
    <w:p w:rsidR="006260A0" w:rsidRDefault="00976660" w:rsidP="006260A0">
      <w:pPr>
        <w:jc w:val="both"/>
        <w:rPr>
          <w:b/>
          <w:sz w:val="24"/>
          <w:szCs w:val="24"/>
        </w:rPr>
      </w:pPr>
      <w:r>
        <w:rPr>
          <w:b/>
          <w:sz w:val="24"/>
          <w:szCs w:val="24"/>
        </w:rPr>
        <w:t>Ostatní služby</w:t>
      </w:r>
      <w:r>
        <w:rPr>
          <w:b/>
          <w:sz w:val="24"/>
          <w:szCs w:val="24"/>
        </w:rPr>
        <w:tab/>
      </w:r>
      <w:r>
        <w:rPr>
          <w:b/>
          <w:sz w:val="24"/>
          <w:szCs w:val="24"/>
        </w:rPr>
        <w:tab/>
      </w:r>
      <w:r>
        <w:rPr>
          <w:b/>
          <w:sz w:val="24"/>
          <w:szCs w:val="24"/>
        </w:rPr>
        <w:tab/>
      </w:r>
      <w:r>
        <w:rPr>
          <w:b/>
          <w:sz w:val="24"/>
          <w:szCs w:val="24"/>
        </w:rPr>
        <w:tab/>
        <w:t>1 459</w:t>
      </w:r>
      <w:r w:rsidR="006260A0">
        <w:rPr>
          <w:b/>
          <w:sz w:val="24"/>
          <w:szCs w:val="24"/>
        </w:rPr>
        <w:t xml:space="preserve"> 000 </w:t>
      </w:r>
      <w:r>
        <w:rPr>
          <w:b/>
          <w:sz w:val="24"/>
          <w:szCs w:val="24"/>
        </w:rPr>
        <w:t xml:space="preserve"> </w:t>
      </w:r>
      <w:r w:rsidR="006260A0">
        <w:rPr>
          <w:b/>
          <w:sz w:val="24"/>
          <w:szCs w:val="24"/>
        </w:rPr>
        <w:t>Kč</w:t>
      </w:r>
    </w:p>
    <w:p w:rsidR="006260A0" w:rsidRDefault="00976660" w:rsidP="006260A0">
      <w:pPr>
        <w:jc w:val="both"/>
        <w:rPr>
          <w:b/>
          <w:sz w:val="24"/>
          <w:szCs w:val="24"/>
        </w:rPr>
      </w:pPr>
      <w:r>
        <w:rPr>
          <w:b/>
          <w:sz w:val="24"/>
          <w:szCs w:val="24"/>
        </w:rPr>
        <w:t>Mzdové náklady</w:t>
      </w:r>
      <w:r>
        <w:rPr>
          <w:b/>
          <w:sz w:val="24"/>
          <w:szCs w:val="24"/>
        </w:rPr>
        <w:tab/>
      </w:r>
      <w:r>
        <w:rPr>
          <w:b/>
          <w:sz w:val="24"/>
          <w:szCs w:val="24"/>
        </w:rPr>
        <w:tab/>
        <w:t xml:space="preserve">          14 570</w:t>
      </w:r>
      <w:r w:rsidR="006260A0">
        <w:rPr>
          <w:b/>
          <w:sz w:val="24"/>
          <w:szCs w:val="24"/>
        </w:rPr>
        <w:t xml:space="preserve"> 000 </w:t>
      </w:r>
      <w:r>
        <w:rPr>
          <w:b/>
          <w:sz w:val="24"/>
          <w:szCs w:val="24"/>
        </w:rPr>
        <w:t xml:space="preserve"> </w:t>
      </w:r>
      <w:r w:rsidR="006260A0">
        <w:rPr>
          <w:b/>
          <w:sz w:val="24"/>
          <w:szCs w:val="24"/>
        </w:rPr>
        <w:t>Kč</w:t>
      </w:r>
    </w:p>
    <w:p w:rsidR="006260A0" w:rsidRDefault="006260A0" w:rsidP="006260A0">
      <w:pPr>
        <w:jc w:val="both"/>
        <w:rPr>
          <w:b/>
          <w:sz w:val="24"/>
          <w:szCs w:val="24"/>
        </w:rPr>
      </w:pPr>
      <w:r>
        <w:rPr>
          <w:b/>
          <w:sz w:val="24"/>
          <w:szCs w:val="24"/>
        </w:rPr>
        <w:t>Z</w:t>
      </w:r>
      <w:r w:rsidR="00976660">
        <w:rPr>
          <w:b/>
          <w:sz w:val="24"/>
          <w:szCs w:val="24"/>
        </w:rPr>
        <w:t>ákonné sociální pojištění</w:t>
      </w:r>
      <w:r w:rsidR="00976660">
        <w:rPr>
          <w:b/>
          <w:sz w:val="24"/>
          <w:szCs w:val="24"/>
        </w:rPr>
        <w:tab/>
      </w:r>
      <w:r w:rsidR="00976660">
        <w:rPr>
          <w:b/>
          <w:sz w:val="24"/>
          <w:szCs w:val="24"/>
        </w:rPr>
        <w:tab/>
        <w:t>4 930</w:t>
      </w:r>
      <w:r>
        <w:rPr>
          <w:b/>
          <w:sz w:val="24"/>
          <w:szCs w:val="24"/>
        </w:rPr>
        <w:t xml:space="preserve"> 000 </w:t>
      </w:r>
      <w:r w:rsidR="00976660">
        <w:rPr>
          <w:b/>
          <w:sz w:val="24"/>
          <w:szCs w:val="24"/>
        </w:rPr>
        <w:t xml:space="preserve"> </w:t>
      </w:r>
      <w:r>
        <w:rPr>
          <w:b/>
          <w:sz w:val="24"/>
          <w:szCs w:val="24"/>
        </w:rPr>
        <w:t>Kč</w:t>
      </w:r>
    </w:p>
    <w:p w:rsidR="00704F46" w:rsidRDefault="00704F46" w:rsidP="006260A0">
      <w:pPr>
        <w:jc w:val="both"/>
        <w:rPr>
          <w:b/>
          <w:sz w:val="24"/>
          <w:szCs w:val="24"/>
        </w:rPr>
      </w:pPr>
      <w:r>
        <w:rPr>
          <w:b/>
          <w:sz w:val="24"/>
          <w:szCs w:val="24"/>
        </w:rPr>
        <w:t>Jiné sociální pojištění                             60 000 Kč</w:t>
      </w:r>
    </w:p>
    <w:p w:rsidR="00976660" w:rsidRDefault="00704F46" w:rsidP="006260A0">
      <w:pPr>
        <w:jc w:val="both"/>
        <w:rPr>
          <w:b/>
          <w:sz w:val="24"/>
          <w:szCs w:val="24"/>
        </w:rPr>
      </w:pPr>
      <w:r>
        <w:rPr>
          <w:b/>
          <w:sz w:val="24"/>
          <w:szCs w:val="24"/>
        </w:rPr>
        <w:t>Zákonné sociální náklady</w:t>
      </w:r>
      <w:r w:rsidR="00976660">
        <w:rPr>
          <w:b/>
          <w:sz w:val="24"/>
          <w:szCs w:val="24"/>
        </w:rPr>
        <w:t xml:space="preserve">                   145 000  Kč</w:t>
      </w:r>
    </w:p>
    <w:p w:rsidR="006260A0" w:rsidRDefault="00976660" w:rsidP="006260A0">
      <w:pPr>
        <w:jc w:val="both"/>
        <w:rPr>
          <w:b/>
          <w:sz w:val="24"/>
          <w:szCs w:val="24"/>
        </w:rPr>
      </w:pPr>
      <w:r>
        <w:rPr>
          <w:b/>
          <w:sz w:val="24"/>
          <w:szCs w:val="24"/>
        </w:rPr>
        <w:t>Daně a poplatky</w:t>
      </w:r>
      <w:r>
        <w:rPr>
          <w:b/>
          <w:sz w:val="24"/>
          <w:szCs w:val="24"/>
        </w:rPr>
        <w:tab/>
      </w:r>
      <w:r>
        <w:rPr>
          <w:b/>
          <w:sz w:val="24"/>
          <w:szCs w:val="24"/>
        </w:rPr>
        <w:tab/>
      </w:r>
      <w:r>
        <w:rPr>
          <w:b/>
          <w:sz w:val="24"/>
          <w:szCs w:val="24"/>
        </w:rPr>
        <w:tab/>
        <w:t xml:space="preserve">      33</w:t>
      </w:r>
      <w:r w:rsidR="006260A0">
        <w:rPr>
          <w:b/>
          <w:sz w:val="24"/>
          <w:szCs w:val="24"/>
        </w:rPr>
        <w:t xml:space="preserve"> 000 </w:t>
      </w:r>
      <w:r>
        <w:rPr>
          <w:b/>
          <w:sz w:val="24"/>
          <w:szCs w:val="24"/>
        </w:rPr>
        <w:t xml:space="preserve"> </w:t>
      </w:r>
      <w:r w:rsidR="006260A0">
        <w:rPr>
          <w:b/>
          <w:sz w:val="24"/>
          <w:szCs w:val="24"/>
        </w:rPr>
        <w:t>Kč</w:t>
      </w:r>
    </w:p>
    <w:p w:rsidR="00976660" w:rsidRDefault="00976660" w:rsidP="006260A0">
      <w:pPr>
        <w:jc w:val="both"/>
        <w:rPr>
          <w:b/>
          <w:sz w:val="24"/>
          <w:szCs w:val="24"/>
        </w:rPr>
      </w:pPr>
      <w:r>
        <w:rPr>
          <w:b/>
          <w:sz w:val="24"/>
          <w:szCs w:val="24"/>
        </w:rPr>
        <w:t>Smluvní pokuty a penále                         1 000 Kč</w:t>
      </w:r>
    </w:p>
    <w:p w:rsidR="00704F46" w:rsidRDefault="00704F46" w:rsidP="006260A0">
      <w:pPr>
        <w:jc w:val="both"/>
        <w:rPr>
          <w:b/>
          <w:sz w:val="24"/>
          <w:szCs w:val="24"/>
        </w:rPr>
      </w:pPr>
      <w:r>
        <w:rPr>
          <w:b/>
          <w:sz w:val="24"/>
          <w:szCs w:val="24"/>
        </w:rPr>
        <w:t>Jiné ostatní náklady                                52 000 Kč</w:t>
      </w:r>
    </w:p>
    <w:p w:rsidR="00704F46" w:rsidRDefault="00704F46" w:rsidP="006260A0">
      <w:pPr>
        <w:jc w:val="both"/>
        <w:rPr>
          <w:b/>
          <w:sz w:val="24"/>
          <w:szCs w:val="24"/>
        </w:rPr>
      </w:pPr>
      <w:r>
        <w:rPr>
          <w:b/>
          <w:sz w:val="24"/>
          <w:szCs w:val="24"/>
        </w:rPr>
        <w:t>Odpisy                                                      97 000 Kč</w:t>
      </w:r>
    </w:p>
    <w:p w:rsidR="006260A0" w:rsidRDefault="00976660" w:rsidP="006260A0">
      <w:pPr>
        <w:jc w:val="both"/>
        <w:rPr>
          <w:b/>
          <w:sz w:val="24"/>
          <w:szCs w:val="24"/>
        </w:rPr>
      </w:pPr>
      <w:r>
        <w:rPr>
          <w:b/>
          <w:sz w:val="24"/>
          <w:szCs w:val="24"/>
        </w:rPr>
        <w:t>Náklady z vyřazených pohledávek        21 000 Kč</w:t>
      </w:r>
    </w:p>
    <w:p w:rsidR="00976660" w:rsidRDefault="00976660" w:rsidP="006260A0">
      <w:pPr>
        <w:jc w:val="both"/>
        <w:rPr>
          <w:b/>
          <w:sz w:val="24"/>
          <w:szCs w:val="24"/>
        </w:rPr>
      </w:pPr>
      <w:r>
        <w:rPr>
          <w:b/>
          <w:sz w:val="24"/>
          <w:szCs w:val="24"/>
        </w:rPr>
        <w:lastRenderedPageBreak/>
        <w:t xml:space="preserve">Drobný dlouhodobý majetek               148 000 Kč </w:t>
      </w:r>
    </w:p>
    <w:p w:rsidR="006260A0" w:rsidRDefault="006260A0" w:rsidP="006260A0">
      <w:pPr>
        <w:jc w:val="both"/>
        <w:rPr>
          <w:b/>
          <w:sz w:val="24"/>
          <w:szCs w:val="24"/>
        </w:rPr>
      </w:pPr>
    </w:p>
    <w:p w:rsidR="00704F46" w:rsidRDefault="00704F46" w:rsidP="006260A0">
      <w:pPr>
        <w:jc w:val="both"/>
        <w:rPr>
          <w:b/>
          <w:sz w:val="24"/>
          <w:szCs w:val="24"/>
        </w:rPr>
      </w:pPr>
    </w:p>
    <w:p w:rsidR="006260A0" w:rsidRPr="00C30FF8" w:rsidRDefault="006260A0" w:rsidP="006260A0">
      <w:pPr>
        <w:jc w:val="both"/>
        <w:rPr>
          <w:b/>
          <w:sz w:val="24"/>
          <w:szCs w:val="24"/>
          <w:u w:val="single"/>
        </w:rPr>
      </w:pPr>
      <w:r w:rsidRPr="00C30FF8">
        <w:rPr>
          <w:b/>
          <w:sz w:val="24"/>
          <w:szCs w:val="24"/>
          <w:u w:val="single"/>
        </w:rPr>
        <w:t>Výnosy</w:t>
      </w:r>
    </w:p>
    <w:p w:rsidR="006260A0" w:rsidRDefault="00704F46" w:rsidP="006260A0">
      <w:pPr>
        <w:jc w:val="both"/>
        <w:rPr>
          <w:b/>
          <w:sz w:val="24"/>
          <w:szCs w:val="24"/>
        </w:rPr>
      </w:pPr>
      <w:r>
        <w:rPr>
          <w:b/>
          <w:sz w:val="24"/>
          <w:szCs w:val="24"/>
        </w:rPr>
        <w:t xml:space="preserve">Dotace </w:t>
      </w:r>
      <w:r w:rsidR="004F35CC">
        <w:rPr>
          <w:b/>
          <w:sz w:val="24"/>
          <w:szCs w:val="24"/>
        </w:rPr>
        <w:t>SK</w:t>
      </w:r>
      <w:r>
        <w:rPr>
          <w:b/>
          <w:sz w:val="24"/>
          <w:szCs w:val="24"/>
        </w:rPr>
        <w:tab/>
      </w:r>
      <w:r>
        <w:rPr>
          <w:b/>
          <w:sz w:val="24"/>
          <w:szCs w:val="24"/>
        </w:rPr>
        <w:tab/>
      </w:r>
      <w:r>
        <w:rPr>
          <w:b/>
          <w:sz w:val="24"/>
          <w:szCs w:val="24"/>
        </w:rPr>
        <w:tab/>
      </w:r>
      <w:r>
        <w:rPr>
          <w:b/>
          <w:sz w:val="24"/>
          <w:szCs w:val="24"/>
        </w:rPr>
        <w:tab/>
        <w:t>12 735</w:t>
      </w:r>
      <w:r w:rsidR="006260A0">
        <w:rPr>
          <w:b/>
          <w:sz w:val="24"/>
          <w:szCs w:val="24"/>
        </w:rPr>
        <w:t xml:space="preserve"> 000 Kč</w:t>
      </w:r>
    </w:p>
    <w:p w:rsidR="006260A0" w:rsidRDefault="006260A0" w:rsidP="006260A0">
      <w:pPr>
        <w:jc w:val="both"/>
        <w:rPr>
          <w:b/>
          <w:sz w:val="24"/>
          <w:szCs w:val="24"/>
        </w:rPr>
      </w:pPr>
      <w:r>
        <w:rPr>
          <w:b/>
          <w:sz w:val="24"/>
          <w:szCs w:val="24"/>
        </w:rPr>
        <w:t>Příspěvek SK</w:t>
      </w:r>
      <w:r>
        <w:rPr>
          <w:b/>
          <w:sz w:val="24"/>
          <w:szCs w:val="24"/>
        </w:rPr>
        <w:tab/>
      </w:r>
      <w:r w:rsidR="00704F46">
        <w:rPr>
          <w:b/>
          <w:sz w:val="24"/>
          <w:szCs w:val="24"/>
        </w:rPr>
        <w:tab/>
      </w:r>
      <w:r w:rsidR="00704F46">
        <w:rPr>
          <w:b/>
          <w:sz w:val="24"/>
          <w:szCs w:val="24"/>
        </w:rPr>
        <w:tab/>
      </w:r>
      <w:r w:rsidR="00704F46">
        <w:rPr>
          <w:b/>
          <w:sz w:val="24"/>
          <w:szCs w:val="24"/>
        </w:rPr>
        <w:tab/>
        <w:t xml:space="preserve">  2 657</w:t>
      </w:r>
      <w:r>
        <w:rPr>
          <w:b/>
          <w:sz w:val="24"/>
          <w:szCs w:val="24"/>
        </w:rPr>
        <w:t> 000 Kč</w:t>
      </w:r>
    </w:p>
    <w:p w:rsidR="006260A0" w:rsidRDefault="006260A0" w:rsidP="006260A0">
      <w:pPr>
        <w:jc w:val="both"/>
        <w:rPr>
          <w:b/>
          <w:sz w:val="24"/>
          <w:szCs w:val="24"/>
        </w:rPr>
      </w:pPr>
      <w:r>
        <w:rPr>
          <w:b/>
          <w:sz w:val="24"/>
          <w:szCs w:val="24"/>
        </w:rPr>
        <w:t>Příspěvek</w:t>
      </w:r>
      <w:r w:rsidR="00704F46">
        <w:rPr>
          <w:b/>
          <w:sz w:val="24"/>
          <w:szCs w:val="24"/>
        </w:rPr>
        <w:t xml:space="preserve"> magistrátu města</w:t>
      </w:r>
      <w:r w:rsidR="00704F46">
        <w:rPr>
          <w:b/>
          <w:sz w:val="24"/>
          <w:szCs w:val="24"/>
        </w:rPr>
        <w:tab/>
        <w:t xml:space="preserve"> Kladna     15</w:t>
      </w:r>
      <w:r>
        <w:rPr>
          <w:b/>
          <w:sz w:val="24"/>
          <w:szCs w:val="24"/>
        </w:rPr>
        <w:t xml:space="preserve"> 000 Kč</w:t>
      </w:r>
      <w:r>
        <w:rPr>
          <w:b/>
          <w:sz w:val="24"/>
          <w:szCs w:val="24"/>
        </w:rPr>
        <w:tab/>
      </w:r>
    </w:p>
    <w:p w:rsidR="006260A0" w:rsidRDefault="00976660" w:rsidP="006260A0">
      <w:pPr>
        <w:jc w:val="both"/>
        <w:rPr>
          <w:b/>
          <w:sz w:val="24"/>
          <w:szCs w:val="24"/>
        </w:rPr>
      </w:pPr>
      <w:r>
        <w:rPr>
          <w:b/>
          <w:sz w:val="24"/>
          <w:szCs w:val="24"/>
        </w:rPr>
        <w:t>Úhrady od klientů</w:t>
      </w:r>
      <w:r>
        <w:rPr>
          <w:b/>
          <w:sz w:val="24"/>
          <w:szCs w:val="24"/>
        </w:rPr>
        <w:tab/>
      </w:r>
      <w:r>
        <w:rPr>
          <w:b/>
          <w:sz w:val="24"/>
          <w:szCs w:val="24"/>
        </w:rPr>
        <w:tab/>
      </w:r>
      <w:r>
        <w:rPr>
          <w:b/>
          <w:sz w:val="24"/>
          <w:szCs w:val="24"/>
        </w:rPr>
        <w:tab/>
        <w:t>12 552</w:t>
      </w:r>
      <w:r w:rsidR="006260A0">
        <w:rPr>
          <w:b/>
          <w:sz w:val="24"/>
          <w:szCs w:val="24"/>
        </w:rPr>
        <w:t xml:space="preserve"> 000 Kč</w:t>
      </w:r>
    </w:p>
    <w:p w:rsidR="006260A0" w:rsidRDefault="00704F46" w:rsidP="006260A0">
      <w:pPr>
        <w:jc w:val="both"/>
        <w:rPr>
          <w:b/>
          <w:sz w:val="24"/>
          <w:szCs w:val="24"/>
        </w:rPr>
      </w:pPr>
      <w:r>
        <w:rPr>
          <w:b/>
          <w:sz w:val="24"/>
          <w:szCs w:val="24"/>
        </w:rPr>
        <w:t>Ostatní příjmy</w:t>
      </w:r>
      <w:r>
        <w:rPr>
          <w:b/>
          <w:sz w:val="24"/>
          <w:szCs w:val="24"/>
        </w:rPr>
        <w:tab/>
      </w:r>
      <w:r>
        <w:rPr>
          <w:b/>
          <w:sz w:val="24"/>
          <w:szCs w:val="24"/>
        </w:rPr>
        <w:tab/>
      </w:r>
      <w:r>
        <w:rPr>
          <w:b/>
          <w:sz w:val="24"/>
          <w:szCs w:val="24"/>
        </w:rPr>
        <w:tab/>
        <w:t xml:space="preserve">       10</w:t>
      </w:r>
      <w:r w:rsidR="006260A0">
        <w:rPr>
          <w:b/>
          <w:sz w:val="24"/>
          <w:szCs w:val="24"/>
        </w:rPr>
        <w:t> 000 Kč</w:t>
      </w:r>
    </w:p>
    <w:p w:rsidR="006260A0" w:rsidRDefault="006260A0" w:rsidP="006260A0">
      <w:pPr>
        <w:jc w:val="both"/>
        <w:rPr>
          <w:b/>
          <w:sz w:val="24"/>
          <w:szCs w:val="24"/>
        </w:rPr>
      </w:pPr>
      <w:r>
        <w:rPr>
          <w:b/>
          <w:sz w:val="24"/>
          <w:szCs w:val="24"/>
        </w:rPr>
        <w:t xml:space="preserve">Tržby </w:t>
      </w:r>
      <w:r w:rsidR="00704F46">
        <w:rPr>
          <w:b/>
          <w:sz w:val="24"/>
          <w:szCs w:val="24"/>
        </w:rPr>
        <w:t>z prodeje výrobků</w:t>
      </w:r>
      <w:r w:rsidR="00704F46">
        <w:rPr>
          <w:b/>
          <w:sz w:val="24"/>
          <w:szCs w:val="24"/>
        </w:rPr>
        <w:tab/>
      </w:r>
      <w:r w:rsidR="00704F46">
        <w:rPr>
          <w:b/>
          <w:sz w:val="24"/>
          <w:szCs w:val="24"/>
        </w:rPr>
        <w:tab/>
        <w:t xml:space="preserve">      357</w:t>
      </w:r>
      <w:r>
        <w:rPr>
          <w:b/>
          <w:sz w:val="24"/>
          <w:szCs w:val="24"/>
        </w:rPr>
        <w:t xml:space="preserve"> 000 Kč</w:t>
      </w:r>
    </w:p>
    <w:p w:rsidR="006260A0" w:rsidRDefault="00D81434" w:rsidP="006260A0">
      <w:pPr>
        <w:jc w:val="both"/>
        <w:rPr>
          <w:b/>
          <w:sz w:val="24"/>
          <w:szCs w:val="24"/>
        </w:rPr>
      </w:pPr>
      <w:r>
        <w:rPr>
          <w:b/>
          <w:sz w:val="24"/>
          <w:szCs w:val="24"/>
        </w:rPr>
        <w:t>Čerpání fondů                                        204 000 Kč</w:t>
      </w:r>
    </w:p>
    <w:p w:rsidR="00D81434" w:rsidRDefault="00D81434" w:rsidP="006260A0">
      <w:pPr>
        <w:jc w:val="both"/>
        <w:rPr>
          <w:b/>
          <w:sz w:val="24"/>
          <w:szCs w:val="24"/>
        </w:rPr>
      </w:pPr>
      <w:r>
        <w:rPr>
          <w:b/>
          <w:sz w:val="24"/>
          <w:szCs w:val="24"/>
        </w:rPr>
        <w:t>Jiné ostatní výnosy                                  30 000 Kč</w:t>
      </w:r>
    </w:p>
    <w:p w:rsidR="00B47027" w:rsidRDefault="00B47027" w:rsidP="00B47027">
      <w:pPr>
        <w:jc w:val="both"/>
      </w:pPr>
    </w:p>
    <w:p w:rsidR="00830733" w:rsidRDefault="00830733" w:rsidP="00830733">
      <w:pPr>
        <w:pStyle w:val="Nadpis2"/>
        <w:spacing w:line="240" w:lineRule="atLeast"/>
        <w:rPr>
          <w:i w:val="0"/>
          <w:color w:val="FF0000"/>
        </w:rPr>
      </w:pPr>
      <w:r w:rsidRPr="00830733">
        <w:rPr>
          <w:i w:val="0"/>
          <w:color w:val="FF0000"/>
        </w:rPr>
        <w:t>Personální zajištění</w:t>
      </w:r>
      <w:r>
        <w:rPr>
          <w:i w:val="0"/>
          <w:color w:val="FF0000"/>
        </w:rPr>
        <w:t xml:space="preserve">  </w:t>
      </w:r>
    </w:p>
    <w:p w:rsidR="00830733" w:rsidRPr="00830733" w:rsidRDefault="00830733" w:rsidP="00830733"/>
    <w:p w:rsidR="00830733" w:rsidRDefault="00830733" w:rsidP="00830733">
      <w:pPr>
        <w:spacing w:line="240" w:lineRule="atLeast"/>
      </w:pPr>
      <w:r>
        <w:t xml:space="preserve">V roce 2015 zajišťovalo provoz v Zahradě celkem 59 pracovníků.  </w:t>
      </w:r>
    </w:p>
    <w:p w:rsidR="00830733" w:rsidRDefault="00830733" w:rsidP="00830733">
      <w:pPr>
        <w:spacing w:line="240" w:lineRule="atLeast"/>
      </w:pPr>
    </w:p>
    <w:p w:rsidR="00830733" w:rsidRDefault="00830733" w:rsidP="00830733">
      <w:pPr>
        <w:spacing w:line="240" w:lineRule="atLeast"/>
        <w:rPr>
          <w:sz w:val="24"/>
          <w:szCs w:val="24"/>
        </w:rPr>
      </w:pPr>
      <w:r>
        <w:rPr>
          <w:sz w:val="24"/>
          <w:szCs w:val="24"/>
        </w:rPr>
        <w:t>Přehled  jednotlivých pozic</w:t>
      </w:r>
    </w:p>
    <w:p w:rsidR="00830733" w:rsidRDefault="00830733" w:rsidP="00830733">
      <w:pPr>
        <w:spacing w:line="240" w:lineRule="atLeast"/>
        <w:rPr>
          <w:sz w:val="24"/>
          <w:szCs w:val="24"/>
        </w:rPr>
      </w:pPr>
    </w:p>
    <w:p w:rsidR="00830733" w:rsidRDefault="00830733" w:rsidP="00830733">
      <w:pPr>
        <w:spacing w:line="240" w:lineRule="atLeast"/>
        <w:rPr>
          <w:b/>
          <w:sz w:val="24"/>
          <w:szCs w:val="24"/>
        </w:rPr>
      </w:pPr>
      <w:r>
        <w:rPr>
          <w:b/>
          <w:sz w:val="24"/>
          <w:szCs w:val="24"/>
        </w:rPr>
        <w:t>Pracovníci přímé péče</w:t>
      </w:r>
      <w:r>
        <w:rPr>
          <w:b/>
          <w:sz w:val="24"/>
          <w:szCs w:val="24"/>
        </w:rPr>
        <w:tab/>
      </w:r>
      <w:r>
        <w:rPr>
          <w:b/>
          <w:sz w:val="24"/>
          <w:szCs w:val="24"/>
        </w:rPr>
        <w:tab/>
      </w:r>
      <w:r>
        <w:rPr>
          <w:b/>
          <w:sz w:val="24"/>
          <w:szCs w:val="24"/>
        </w:rPr>
        <w:tab/>
      </w:r>
      <w:r>
        <w:rPr>
          <w:b/>
          <w:sz w:val="24"/>
          <w:szCs w:val="24"/>
        </w:rPr>
        <w:tab/>
      </w:r>
      <w:r>
        <w:rPr>
          <w:b/>
          <w:sz w:val="24"/>
          <w:szCs w:val="24"/>
        </w:rPr>
        <w:tab/>
        <w:t xml:space="preserve">          47</w:t>
      </w:r>
    </w:p>
    <w:p w:rsidR="00830733" w:rsidRDefault="00830733" w:rsidP="00830733">
      <w:pPr>
        <w:numPr>
          <w:ilvl w:val="0"/>
          <w:numId w:val="3"/>
        </w:numPr>
        <w:suppressAutoHyphens/>
        <w:spacing w:line="240" w:lineRule="atLeast"/>
        <w:jc w:val="both"/>
      </w:pPr>
      <w:r>
        <w:t>vedoucí výchovně sociálního úseku</w:t>
      </w:r>
      <w:r>
        <w:tab/>
        <w:t xml:space="preserve"> - vedoucí služby</w:t>
      </w:r>
      <w:r>
        <w:tab/>
      </w:r>
      <w:r>
        <w:tab/>
        <w:t>1</w:t>
      </w:r>
    </w:p>
    <w:p w:rsidR="00830733" w:rsidRDefault="00830733" w:rsidP="00830733">
      <w:pPr>
        <w:numPr>
          <w:ilvl w:val="0"/>
          <w:numId w:val="3"/>
        </w:numPr>
        <w:suppressAutoHyphens/>
        <w:spacing w:line="240" w:lineRule="atLeast"/>
        <w:jc w:val="both"/>
      </w:pPr>
      <w:r>
        <w:t>vedoucí sociálně terapeutické dílny</w:t>
      </w:r>
      <w:r>
        <w:tab/>
      </w:r>
      <w:r>
        <w:tab/>
        <w:t xml:space="preserve">                              </w:t>
      </w:r>
      <w:r>
        <w:tab/>
        <w:t>1</w:t>
      </w:r>
    </w:p>
    <w:p w:rsidR="00830733" w:rsidRDefault="00830733" w:rsidP="00830733">
      <w:pPr>
        <w:numPr>
          <w:ilvl w:val="0"/>
          <w:numId w:val="3"/>
        </w:numPr>
        <w:suppressAutoHyphens/>
        <w:spacing w:line="240" w:lineRule="atLeast"/>
        <w:jc w:val="both"/>
      </w:pPr>
      <w:r>
        <w:t>vedoucí všeobecná sestra</w:t>
      </w:r>
      <w:r>
        <w:tab/>
      </w:r>
      <w:r>
        <w:tab/>
      </w:r>
      <w:r>
        <w:tab/>
      </w:r>
      <w:r>
        <w:tab/>
      </w:r>
      <w:r>
        <w:tab/>
      </w:r>
      <w:r>
        <w:tab/>
        <w:t>1</w:t>
      </w:r>
    </w:p>
    <w:p w:rsidR="00830733" w:rsidRDefault="00830733" w:rsidP="00830733">
      <w:pPr>
        <w:numPr>
          <w:ilvl w:val="0"/>
          <w:numId w:val="3"/>
        </w:numPr>
        <w:suppressAutoHyphens/>
        <w:spacing w:line="240" w:lineRule="atLeast"/>
        <w:jc w:val="both"/>
      </w:pPr>
      <w:r>
        <w:t>sociální pracovnice – vedoucí služby</w:t>
      </w:r>
      <w:r>
        <w:tab/>
      </w:r>
      <w:r>
        <w:tab/>
      </w:r>
      <w:r>
        <w:tab/>
      </w:r>
      <w:r>
        <w:tab/>
        <w:t>2</w:t>
      </w:r>
    </w:p>
    <w:p w:rsidR="00830733" w:rsidRDefault="00830733" w:rsidP="00830733">
      <w:pPr>
        <w:numPr>
          <w:ilvl w:val="0"/>
          <w:numId w:val="3"/>
        </w:numPr>
        <w:suppressAutoHyphens/>
        <w:spacing w:line="240" w:lineRule="atLeast"/>
        <w:jc w:val="both"/>
      </w:pPr>
      <w:r>
        <w:t>zdravotní sestry</w:t>
      </w:r>
      <w:r>
        <w:tab/>
      </w:r>
      <w:r>
        <w:tab/>
      </w:r>
      <w:r>
        <w:tab/>
      </w:r>
      <w:r>
        <w:tab/>
      </w:r>
      <w:r>
        <w:tab/>
      </w:r>
      <w:r>
        <w:tab/>
      </w:r>
      <w:r>
        <w:tab/>
        <w:t>4</w:t>
      </w:r>
    </w:p>
    <w:p w:rsidR="00830733" w:rsidRDefault="00830733" w:rsidP="00830733">
      <w:pPr>
        <w:numPr>
          <w:ilvl w:val="0"/>
          <w:numId w:val="3"/>
        </w:numPr>
        <w:suppressAutoHyphens/>
        <w:spacing w:line="240" w:lineRule="atLeast"/>
        <w:jc w:val="both"/>
      </w:pPr>
      <w:r>
        <w:t>vychovatelky</w:t>
      </w:r>
      <w:r>
        <w:tab/>
      </w:r>
      <w:r>
        <w:tab/>
      </w:r>
      <w:r>
        <w:tab/>
      </w:r>
      <w:r>
        <w:tab/>
      </w:r>
      <w:r>
        <w:tab/>
      </w:r>
      <w:r>
        <w:tab/>
      </w:r>
      <w:r>
        <w:tab/>
        <w:t>4</w:t>
      </w:r>
    </w:p>
    <w:p w:rsidR="00830733" w:rsidRDefault="00830733" w:rsidP="00830733">
      <w:pPr>
        <w:numPr>
          <w:ilvl w:val="0"/>
          <w:numId w:val="3"/>
        </w:numPr>
        <w:suppressAutoHyphens/>
        <w:spacing w:line="240" w:lineRule="atLeast"/>
        <w:jc w:val="both"/>
      </w:pPr>
      <w:r>
        <w:t>pracovníci v sociálních službách</w:t>
      </w:r>
      <w:r>
        <w:tab/>
      </w:r>
      <w:r>
        <w:tab/>
        <w:t xml:space="preserve">            </w:t>
      </w:r>
      <w:r>
        <w:tab/>
      </w:r>
      <w:r>
        <w:tab/>
        <w:t xml:space="preserve">            33</w:t>
      </w:r>
    </w:p>
    <w:p w:rsidR="00830733" w:rsidRDefault="00830733" w:rsidP="00830733">
      <w:pPr>
        <w:numPr>
          <w:ilvl w:val="0"/>
          <w:numId w:val="3"/>
        </w:numPr>
        <w:suppressAutoHyphens/>
        <w:spacing w:line="240" w:lineRule="atLeast"/>
        <w:jc w:val="both"/>
      </w:pPr>
      <w:r>
        <w:t>zdravotní asistentka</w:t>
      </w:r>
      <w:r>
        <w:tab/>
      </w:r>
      <w:r>
        <w:tab/>
      </w:r>
      <w:r>
        <w:tab/>
      </w:r>
      <w:r>
        <w:tab/>
      </w:r>
      <w:r>
        <w:tab/>
      </w:r>
      <w:r>
        <w:tab/>
        <w:t>1</w:t>
      </w:r>
    </w:p>
    <w:p w:rsidR="00830733" w:rsidRDefault="00830733" w:rsidP="00830733">
      <w:pPr>
        <w:spacing w:line="240" w:lineRule="atLeast"/>
        <w:rPr>
          <w:b/>
        </w:rPr>
      </w:pPr>
      <w:r>
        <w:rPr>
          <w:b/>
        </w:rPr>
        <w:t>provozní pracovníci</w:t>
      </w:r>
      <w:r>
        <w:rPr>
          <w:b/>
        </w:rPr>
        <w:tab/>
      </w:r>
      <w:r>
        <w:rPr>
          <w:b/>
        </w:rPr>
        <w:tab/>
      </w:r>
      <w:r>
        <w:rPr>
          <w:b/>
        </w:rPr>
        <w:tab/>
      </w:r>
      <w:r>
        <w:rPr>
          <w:b/>
        </w:rPr>
        <w:tab/>
      </w:r>
      <w:r>
        <w:rPr>
          <w:b/>
        </w:rPr>
        <w:tab/>
      </w:r>
      <w:r>
        <w:rPr>
          <w:b/>
        </w:rPr>
        <w:tab/>
        <w:t xml:space="preserve">            12</w:t>
      </w:r>
    </w:p>
    <w:p w:rsidR="00830733" w:rsidRDefault="00830733" w:rsidP="00830733">
      <w:pPr>
        <w:numPr>
          <w:ilvl w:val="0"/>
          <w:numId w:val="4"/>
        </w:numPr>
        <w:suppressAutoHyphens/>
        <w:spacing w:line="240" w:lineRule="atLeast"/>
        <w:jc w:val="both"/>
      </w:pPr>
      <w:r>
        <w:t>ředitelka</w:t>
      </w:r>
      <w:r>
        <w:tab/>
      </w:r>
      <w:r>
        <w:tab/>
      </w:r>
      <w:r>
        <w:tab/>
      </w:r>
      <w:r>
        <w:tab/>
      </w:r>
      <w:r>
        <w:tab/>
      </w:r>
      <w:r>
        <w:tab/>
      </w:r>
      <w:r>
        <w:tab/>
      </w:r>
      <w:r>
        <w:tab/>
        <w:t>1</w:t>
      </w:r>
    </w:p>
    <w:p w:rsidR="00830733" w:rsidRDefault="00830733" w:rsidP="00830733">
      <w:pPr>
        <w:numPr>
          <w:ilvl w:val="0"/>
          <w:numId w:val="4"/>
        </w:numPr>
        <w:suppressAutoHyphens/>
        <w:spacing w:line="240" w:lineRule="atLeast"/>
        <w:jc w:val="both"/>
      </w:pPr>
      <w:r>
        <w:t>vedoucí provozně technického úseku, zástupkyně ředitelky             1</w:t>
      </w:r>
    </w:p>
    <w:p w:rsidR="00830733" w:rsidRDefault="00830733" w:rsidP="00830733">
      <w:pPr>
        <w:numPr>
          <w:ilvl w:val="0"/>
          <w:numId w:val="3"/>
        </w:numPr>
        <w:suppressAutoHyphens/>
        <w:spacing w:line="240" w:lineRule="atLeast"/>
        <w:ind w:left="357" w:hanging="357"/>
        <w:jc w:val="both"/>
      </w:pPr>
      <w:r>
        <w:t>účetní, skladová účetní</w:t>
      </w:r>
      <w:r>
        <w:tab/>
      </w:r>
      <w:r>
        <w:tab/>
      </w:r>
      <w:r>
        <w:tab/>
      </w:r>
      <w:r>
        <w:tab/>
      </w:r>
      <w:r>
        <w:tab/>
      </w:r>
      <w:r>
        <w:tab/>
        <w:t>2</w:t>
      </w:r>
    </w:p>
    <w:p w:rsidR="00830733" w:rsidRDefault="00830733" w:rsidP="00830733">
      <w:pPr>
        <w:numPr>
          <w:ilvl w:val="0"/>
          <w:numId w:val="3"/>
        </w:numPr>
        <w:suppressAutoHyphens/>
        <w:spacing w:line="240" w:lineRule="atLeast"/>
        <w:ind w:left="357" w:hanging="357"/>
        <w:jc w:val="both"/>
      </w:pPr>
      <w:r>
        <w:t>asistentka</w:t>
      </w:r>
      <w:r>
        <w:tab/>
      </w:r>
      <w:r>
        <w:tab/>
      </w:r>
      <w:r>
        <w:tab/>
      </w:r>
      <w:r>
        <w:tab/>
      </w:r>
      <w:r>
        <w:tab/>
      </w:r>
      <w:r>
        <w:tab/>
      </w:r>
      <w:r>
        <w:tab/>
      </w:r>
      <w:r>
        <w:tab/>
        <w:t>1</w:t>
      </w:r>
    </w:p>
    <w:p w:rsidR="00830733" w:rsidRDefault="00830733" w:rsidP="00830733">
      <w:pPr>
        <w:numPr>
          <w:ilvl w:val="0"/>
          <w:numId w:val="3"/>
        </w:numPr>
        <w:suppressAutoHyphens/>
        <w:spacing w:line="240" w:lineRule="atLeast"/>
        <w:ind w:left="357" w:hanging="357"/>
        <w:jc w:val="both"/>
      </w:pPr>
      <w:r>
        <w:t>údržbář</w:t>
      </w:r>
      <w:r>
        <w:tab/>
      </w:r>
      <w:r>
        <w:tab/>
      </w:r>
      <w:r>
        <w:tab/>
      </w:r>
      <w:r>
        <w:tab/>
      </w:r>
      <w:r>
        <w:tab/>
      </w:r>
      <w:r>
        <w:tab/>
      </w:r>
      <w:r>
        <w:tab/>
      </w:r>
      <w:r>
        <w:tab/>
        <w:t>1</w:t>
      </w:r>
    </w:p>
    <w:p w:rsidR="00830733" w:rsidRDefault="00830733" w:rsidP="00830733">
      <w:pPr>
        <w:numPr>
          <w:ilvl w:val="0"/>
          <w:numId w:val="3"/>
        </w:numPr>
        <w:suppressAutoHyphens/>
        <w:spacing w:line="240" w:lineRule="atLeast"/>
        <w:ind w:left="357" w:hanging="357"/>
        <w:jc w:val="both"/>
      </w:pPr>
      <w:r>
        <w:t>kuchařky</w:t>
      </w:r>
      <w:r>
        <w:tab/>
      </w:r>
      <w:r>
        <w:tab/>
      </w:r>
      <w:r>
        <w:tab/>
      </w:r>
      <w:r>
        <w:tab/>
      </w:r>
      <w:r>
        <w:tab/>
      </w:r>
      <w:r>
        <w:tab/>
      </w:r>
      <w:r>
        <w:tab/>
      </w:r>
      <w:r>
        <w:tab/>
        <w:t>3</w:t>
      </w:r>
    </w:p>
    <w:p w:rsidR="00830733" w:rsidRDefault="00830733" w:rsidP="00830733">
      <w:pPr>
        <w:numPr>
          <w:ilvl w:val="0"/>
          <w:numId w:val="3"/>
        </w:numPr>
        <w:suppressAutoHyphens/>
        <w:spacing w:line="240" w:lineRule="atLeast"/>
        <w:ind w:left="357" w:hanging="357"/>
        <w:jc w:val="both"/>
      </w:pPr>
      <w:r>
        <w:t>pradleny</w:t>
      </w:r>
      <w:r>
        <w:tab/>
      </w:r>
      <w:r>
        <w:tab/>
      </w:r>
      <w:r>
        <w:tab/>
      </w:r>
      <w:r>
        <w:tab/>
      </w:r>
      <w:r>
        <w:tab/>
      </w:r>
      <w:r>
        <w:tab/>
      </w:r>
      <w:r>
        <w:tab/>
      </w:r>
      <w:r>
        <w:tab/>
        <w:t>2</w:t>
      </w:r>
    </w:p>
    <w:p w:rsidR="00830733" w:rsidRDefault="00830733" w:rsidP="00830733">
      <w:pPr>
        <w:numPr>
          <w:ilvl w:val="0"/>
          <w:numId w:val="3"/>
        </w:numPr>
        <w:suppressAutoHyphens/>
        <w:spacing w:line="240" w:lineRule="atLeast"/>
        <w:ind w:left="357" w:hanging="357"/>
        <w:jc w:val="both"/>
      </w:pPr>
      <w:r>
        <w:t>uklízečky</w:t>
      </w:r>
      <w:r>
        <w:tab/>
      </w:r>
      <w:r>
        <w:tab/>
      </w:r>
      <w:r>
        <w:tab/>
      </w:r>
      <w:r>
        <w:tab/>
      </w:r>
      <w:r>
        <w:tab/>
      </w:r>
      <w:r>
        <w:tab/>
      </w:r>
      <w:r>
        <w:tab/>
      </w:r>
      <w:r>
        <w:tab/>
        <w:t>2</w:t>
      </w:r>
    </w:p>
    <w:p w:rsidR="004015CE" w:rsidRDefault="004015CE" w:rsidP="004015CE">
      <w:pPr>
        <w:suppressAutoHyphens/>
        <w:spacing w:line="240" w:lineRule="atLeast"/>
        <w:jc w:val="both"/>
      </w:pPr>
    </w:p>
    <w:p w:rsidR="00211503" w:rsidRDefault="00211503" w:rsidP="004015CE">
      <w:pPr>
        <w:suppressAutoHyphens/>
        <w:spacing w:line="240" w:lineRule="atLeast"/>
        <w:jc w:val="both"/>
      </w:pPr>
    </w:p>
    <w:p w:rsidR="00211503" w:rsidRDefault="00211503" w:rsidP="004015CE">
      <w:pPr>
        <w:suppressAutoHyphens/>
        <w:spacing w:line="240" w:lineRule="atLeast"/>
        <w:jc w:val="both"/>
      </w:pPr>
    </w:p>
    <w:p w:rsidR="00211503" w:rsidRDefault="00211503" w:rsidP="004015CE">
      <w:pPr>
        <w:suppressAutoHyphens/>
        <w:spacing w:line="240" w:lineRule="atLeast"/>
        <w:jc w:val="both"/>
      </w:pPr>
    </w:p>
    <w:p w:rsidR="00211503" w:rsidRDefault="00211503" w:rsidP="004015CE">
      <w:pPr>
        <w:suppressAutoHyphens/>
        <w:spacing w:line="240" w:lineRule="atLeast"/>
        <w:jc w:val="both"/>
      </w:pPr>
    </w:p>
    <w:p w:rsidR="00211503" w:rsidRDefault="00211503" w:rsidP="004015CE">
      <w:pPr>
        <w:suppressAutoHyphens/>
        <w:spacing w:line="240" w:lineRule="atLeast"/>
        <w:jc w:val="both"/>
      </w:pPr>
    </w:p>
    <w:p w:rsidR="00211503" w:rsidRDefault="00211503" w:rsidP="004015CE">
      <w:pPr>
        <w:suppressAutoHyphens/>
        <w:spacing w:line="240" w:lineRule="atLeast"/>
        <w:jc w:val="both"/>
      </w:pPr>
    </w:p>
    <w:p w:rsidR="00211503" w:rsidRDefault="00211503" w:rsidP="004015CE">
      <w:pPr>
        <w:suppressAutoHyphens/>
        <w:spacing w:line="240" w:lineRule="atLeast"/>
        <w:jc w:val="both"/>
      </w:pPr>
    </w:p>
    <w:p w:rsidR="00211503" w:rsidRDefault="00211503" w:rsidP="004015CE">
      <w:pPr>
        <w:suppressAutoHyphens/>
        <w:spacing w:line="240" w:lineRule="atLeast"/>
        <w:jc w:val="both"/>
      </w:pPr>
    </w:p>
    <w:p w:rsidR="00211503" w:rsidRDefault="00211503" w:rsidP="004015CE">
      <w:pPr>
        <w:suppressAutoHyphens/>
        <w:spacing w:line="240" w:lineRule="atLeast"/>
        <w:jc w:val="both"/>
      </w:pPr>
    </w:p>
    <w:p w:rsidR="00211503" w:rsidRDefault="00211503" w:rsidP="004015CE">
      <w:pPr>
        <w:suppressAutoHyphens/>
        <w:spacing w:line="240" w:lineRule="atLeast"/>
        <w:jc w:val="both"/>
      </w:pPr>
    </w:p>
    <w:p w:rsidR="00211503" w:rsidRDefault="00211503" w:rsidP="004015CE">
      <w:pPr>
        <w:suppressAutoHyphens/>
        <w:spacing w:line="240" w:lineRule="atLeast"/>
        <w:jc w:val="both"/>
      </w:pPr>
    </w:p>
    <w:p w:rsidR="00211503" w:rsidRDefault="00211503" w:rsidP="004015CE">
      <w:pPr>
        <w:suppressAutoHyphens/>
        <w:spacing w:line="240" w:lineRule="atLeast"/>
        <w:jc w:val="both"/>
      </w:pPr>
    </w:p>
    <w:p w:rsidR="004015CE" w:rsidRPr="00211503" w:rsidRDefault="004015CE" w:rsidP="004015CE">
      <w:pPr>
        <w:suppressAutoHyphens/>
        <w:spacing w:line="240" w:lineRule="atLeast"/>
        <w:jc w:val="both"/>
        <w:rPr>
          <w:b/>
          <w:color w:val="E36C0A" w:themeColor="accent6" w:themeShade="BF"/>
          <w:sz w:val="32"/>
          <w:szCs w:val="32"/>
        </w:rPr>
      </w:pPr>
      <w:r w:rsidRPr="00211503">
        <w:rPr>
          <w:b/>
          <w:color w:val="E36C0A" w:themeColor="accent6" w:themeShade="BF"/>
          <w:sz w:val="32"/>
          <w:szCs w:val="32"/>
        </w:rPr>
        <w:t>Aktivity</w:t>
      </w:r>
    </w:p>
    <w:p w:rsidR="004015CE" w:rsidRDefault="004015CE" w:rsidP="004015CE">
      <w:pPr>
        <w:suppressAutoHyphens/>
        <w:spacing w:line="240" w:lineRule="atLeast"/>
        <w:jc w:val="both"/>
      </w:pPr>
    </w:p>
    <w:p w:rsidR="00416FFD" w:rsidRDefault="00211503" w:rsidP="004015CE">
      <w:pPr>
        <w:suppressAutoHyphens/>
        <w:spacing w:line="240" w:lineRule="atLeast"/>
        <w:jc w:val="both"/>
      </w:pPr>
      <w:r>
        <w:rPr>
          <w:noProof/>
          <w:lang w:eastAsia="cs-CZ"/>
        </w:rPr>
        <w:drawing>
          <wp:anchor distT="0" distB="0" distL="114300" distR="114300" simplePos="0" relativeHeight="251684864" behindDoc="0" locked="0" layoutInCell="1" allowOverlap="1">
            <wp:simplePos x="0" y="0"/>
            <wp:positionH relativeFrom="column">
              <wp:posOffset>3472180</wp:posOffset>
            </wp:positionH>
            <wp:positionV relativeFrom="paragraph">
              <wp:posOffset>34925</wp:posOffset>
            </wp:positionV>
            <wp:extent cx="2260600" cy="1695450"/>
            <wp:effectExtent l="57150" t="38100" r="44450" b="19050"/>
            <wp:wrapSquare wrapText="bothSides"/>
            <wp:docPr id="31" name="obrázek 4" descr="C:\Users\Eva Bartošová\Desktop\Nová složka\P108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a Bartošová\Desktop\Nová složka\P1080815.JPG"/>
                    <pic:cNvPicPr>
                      <a:picLocks noChangeAspect="1" noChangeArrowheads="1"/>
                    </pic:cNvPicPr>
                  </pic:nvPicPr>
                  <pic:blipFill>
                    <a:blip r:embed="rId28" cstate="print"/>
                    <a:srcRect/>
                    <a:stretch>
                      <a:fillRect/>
                    </a:stretch>
                  </pic:blipFill>
                  <pic:spPr bwMode="auto">
                    <a:xfrm>
                      <a:off x="0" y="0"/>
                      <a:ext cx="2260600" cy="1695450"/>
                    </a:xfrm>
                    <a:prstGeom prst="rect">
                      <a:avLst/>
                    </a:prstGeom>
                    <a:noFill/>
                    <a:ln w="38100">
                      <a:solidFill>
                        <a:schemeClr val="accent6">
                          <a:lumMod val="75000"/>
                        </a:schemeClr>
                      </a:solidFill>
                      <a:miter lim="800000"/>
                      <a:headEnd/>
                      <a:tailEnd/>
                    </a:ln>
                  </pic:spPr>
                </pic:pic>
              </a:graphicData>
            </a:graphic>
          </wp:anchor>
        </w:drawing>
      </w:r>
      <w:r w:rsidR="004015CE">
        <w:t xml:space="preserve">Již řadu let </w:t>
      </w:r>
      <w:r w:rsidR="00972A77">
        <w:t>má Zahrada</w:t>
      </w:r>
      <w:r w:rsidR="004015CE">
        <w:t xml:space="preserve"> </w:t>
      </w:r>
      <w:r w:rsidR="00972A77">
        <w:t>nabídku aktivit</w:t>
      </w:r>
      <w:r w:rsidR="004015CE">
        <w:t xml:space="preserve"> pro své klienty</w:t>
      </w:r>
      <w:r w:rsidR="00972A77">
        <w:t xml:space="preserve"> rozdělenou do dvou skupin. Jednu skupinu tvoří </w:t>
      </w:r>
      <w:r w:rsidR="004015CE">
        <w:t>aktivity pořádané zařízením, ve kterých klientům nabízíme možnosti jak se zabavit ve svém volném čase a zároveň uplatnit své koníčky a zájmy. To znamená, že pro klienty máme vždy připravenou nabídku, ze které mají možnost si vybrat (kulturní akce, sportovní akce, hudební akce, výlety, návštěvy muzeí…). Pro nás velmi příznivým aspektem je to, že Zahrada sídlí v centru města Kladna a veškeré aktivity pořádané v tomto městě a v Praze, jsou pro naše klienty velmi dobře dostupné. Z nabídky si klienti vybírají</w:t>
      </w:r>
      <w:r w:rsidR="00416FFD">
        <w:t>,</w:t>
      </w:r>
      <w:r w:rsidR="004015CE">
        <w:t xml:space="preserve"> čeho se zúčastní podle vlastního přání</w:t>
      </w:r>
      <w:r w:rsidR="00416FFD">
        <w:t>.</w:t>
      </w:r>
    </w:p>
    <w:p w:rsidR="00211503" w:rsidRDefault="00F31D3B" w:rsidP="00921C7D">
      <w:pPr>
        <w:suppressAutoHyphens/>
        <w:spacing w:line="240" w:lineRule="atLeast"/>
        <w:jc w:val="both"/>
      </w:pPr>
      <w:r>
        <w:t>Namátkou jmenujme: pražská divadla, muzikály, ZOO, sportovní utkání, pražská muzea atd., jednode</w:t>
      </w:r>
      <w:r w:rsidR="00921C7D">
        <w:t>n</w:t>
      </w:r>
      <w:r>
        <w:t>ní výlety do okolních měst a za památkami</w:t>
      </w:r>
      <w:r w:rsidR="00921C7D">
        <w:t xml:space="preserve">. Velké dobrodružství si klienti užijí během  </w:t>
      </w:r>
    </w:p>
    <w:p w:rsidR="00921C7D" w:rsidRDefault="007D1C8F" w:rsidP="00921C7D">
      <w:pPr>
        <w:suppressAutoHyphens/>
        <w:spacing w:line="240" w:lineRule="atLeast"/>
        <w:jc w:val="both"/>
      </w:pPr>
      <w:r>
        <w:rPr>
          <w:noProof/>
          <w:lang w:eastAsia="cs-CZ"/>
        </w:rPr>
        <w:drawing>
          <wp:anchor distT="0" distB="0" distL="114300" distR="114300" simplePos="0" relativeHeight="251693056" behindDoc="0" locked="0" layoutInCell="1" allowOverlap="1">
            <wp:simplePos x="0" y="0"/>
            <wp:positionH relativeFrom="column">
              <wp:posOffset>24130</wp:posOffset>
            </wp:positionH>
            <wp:positionV relativeFrom="paragraph">
              <wp:posOffset>266700</wp:posOffset>
            </wp:positionV>
            <wp:extent cx="2200275" cy="1647825"/>
            <wp:effectExtent l="57150" t="38100" r="47625" b="28575"/>
            <wp:wrapSquare wrapText="bothSides"/>
            <wp:docPr id="39" name="obrázek 2" descr="E:\IMG_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1711.jpg"/>
                    <pic:cNvPicPr>
                      <a:picLocks noChangeAspect="1" noChangeArrowheads="1"/>
                    </pic:cNvPicPr>
                  </pic:nvPicPr>
                  <pic:blipFill>
                    <a:blip r:embed="rId29" cstate="print"/>
                    <a:srcRect/>
                    <a:stretch>
                      <a:fillRect/>
                    </a:stretch>
                  </pic:blipFill>
                  <pic:spPr bwMode="auto">
                    <a:xfrm>
                      <a:off x="0" y="0"/>
                      <a:ext cx="2200275" cy="1647825"/>
                    </a:xfrm>
                    <a:prstGeom prst="rect">
                      <a:avLst/>
                    </a:prstGeom>
                    <a:noFill/>
                    <a:ln w="38100">
                      <a:solidFill>
                        <a:schemeClr val="accent6">
                          <a:lumMod val="75000"/>
                        </a:schemeClr>
                      </a:solidFill>
                      <a:miter lim="800000"/>
                      <a:headEnd/>
                      <a:tailEnd/>
                    </a:ln>
                  </pic:spPr>
                </pic:pic>
              </a:graphicData>
            </a:graphic>
          </wp:anchor>
        </w:drawing>
      </w:r>
      <w:r w:rsidR="00921C7D">
        <w:t>trampských</w:t>
      </w:r>
      <w:r w:rsidR="00416FFD">
        <w:t xml:space="preserve"> dnů</w:t>
      </w:r>
      <w:r w:rsidR="00921C7D">
        <w:t xml:space="preserve"> v lese a při rybolovu, který je spojen s přípravou ry</w:t>
      </w:r>
      <w:r w:rsidR="00921C7D" w:rsidRPr="00211503">
        <w:rPr>
          <w:i/>
        </w:rPr>
        <w:t>b</w:t>
      </w:r>
      <w:r w:rsidR="00921C7D">
        <w:t>ích pokrmů.</w:t>
      </w:r>
      <w:r w:rsidR="00D3169E" w:rsidRPr="00D3169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21C7D" w:rsidRDefault="00921C7D" w:rsidP="00921C7D">
      <w:pPr>
        <w:pStyle w:val="Nadpis2"/>
        <w:rPr>
          <w:i w:val="0"/>
          <w:color w:val="FF0000"/>
        </w:rPr>
      </w:pPr>
    </w:p>
    <w:p w:rsidR="00972A77" w:rsidRDefault="00CE53F3" w:rsidP="004015CE">
      <w:pPr>
        <w:suppressAutoHyphens/>
        <w:spacing w:line="240" w:lineRule="atLeast"/>
        <w:jc w:val="both"/>
      </w:pPr>
      <w:r>
        <w:t>Druhou skupinu aktivit tvoří činnosti, které si klienti vymýšlí</w:t>
      </w:r>
      <w:r w:rsidR="00972A77">
        <w:t xml:space="preserve"> sami. Jsme velmi rádi, že </w:t>
      </w:r>
      <w:r>
        <w:t xml:space="preserve">klienti </w:t>
      </w:r>
      <w:r w:rsidR="00972A77">
        <w:t xml:space="preserve">díky podpoře Zahrady v oblasti zvyšování samostatnosti </w:t>
      </w:r>
      <w:r>
        <w:t xml:space="preserve">získali </w:t>
      </w:r>
      <w:r w:rsidR="00972A77">
        <w:t xml:space="preserve">dostatečné kompetence k vlastní volbě způsobu trávení volného času. Poznali </w:t>
      </w:r>
      <w:r>
        <w:t xml:space="preserve">celou řadu nových kamarádů a přátel, se kterými si přejí trávit volný čas a navštěvovat různé akce. </w:t>
      </w:r>
      <w:r w:rsidR="00972A77">
        <w:t>Navíc se naučili samostatně vybírat z veřejné nabídky akce, kterých se účastní individuálně</w:t>
      </w:r>
      <w:r>
        <w:t xml:space="preserve"> </w:t>
      </w:r>
      <w:r w:rsidR="00972A77">
        <w:t xml:space="preserve"> </w:t>
      </w:r>
    </w:p>
    <w:p w:rsidR="00F31D3B" w:rsidRDefault="00F31D3B" w:rsidP="004015CE">
      <w:pPr>
        <w:suppressAutoHyphens/>
        <w:spacing w:line="240" w:lineRule="atLeast"/>
        <w:jc w:val="both"/>
      </w:pPr>
    </w:p>
    <w:p w:rsidR="005F19BA" w:rsidRDefault="007D1C8F" w:rsidP="004015CE">
      <w:pPr>
        <w:suppressAutoHyphens/>
        <w:spacing w:line="240" w:lineRule="atLeast"/>
        <w:jc w:val="both"/>
      </w:pPr>
      <w:r>
        <w:rPr>
          <w:noProof/>
          <w:lang w:eastAsia="cs-CZ"/>
        </w:rPr>
        <w:drawing>
          <wp:anchor distT="0" distB="0" distL="114300" distR="114300" simplePos="0" relativeHeight="251691008" behindDoc="1" locked="0" layoutInCell="1" allowOverlap="1">
            <wp:simplePos x="0" y="0"/>
            <wp:positionH relativeFrom="column">
              <wp:posOffset>3576955</wp:posOffset>
            </wp:positionH>
            <wp:positionV relativeFrom="paragraph">
              <wp:posOffset>107315</wp:posOffset>
            </wp:positionV>
            <wp:extent cx="1943735" cy="1459230"/>
            <wp:effectExtent l="57150" t="38100" r="37465" b="26670"/>
            <wp:wrapTight wrapText="bothSides">
              <wp:wrapPolygon edited="0">
                <wp:start x="-635" y="-564"/>
                <wp:lineTo x="-635" y="21995"/>
                <wp:lineTo x="22016" y="21995"/>
                <wp:lineTo x="22016" y="-564"/>
                <wp:lineTo x="-635" y="-564"/>
              </wp:wrapPolygon>
            </wp:wrapTight>
            <wp:docPr id="35" name="obrázek 1" descr="E:\IMG_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1664.jpg"/>
                    <pic:cNvPicPr>
                      <a:picLocks noChangeAspect="1" noChangeArrowheads="1"/>
                    </pic:cNvPicPr>
                  </pic:nvPicPr>
                  <pic:blipFill>
                    <a:blip r:embed="rId30" cstate="print"/>
                    <a:srcRect/>
                    <a:stretch>
                      <a:fillRect/>
                    </a:stretch>
                  </pic:blipFill>
                  <pic:spPr bwMode="auto">
                    <a:xfrm>
                      <a:off x="0" y="0"/>
                      <a:ext cx="1943735" cy="1459230"/>
                    </a:xfrm>
                    <a:prstGeom prst="rect">
                      <a:avLst/>
                    </a:prstGeom>
                    <a:noFill/>
                    <a:ln w="38100">
                      <a:solidFill>
                        <a:schemeClr val="accent6">
                          <a:lumMod val="75000"/>
                        </a:schemeClr>
                      </a:solidFill>
                      <a:miter lim="800000"/>
                      <a:headEnd/>
                      <a:tailEnd/>
                    </a:ln>
                  </pic:spPr>
                </pic:pic>
              </a:graphicData>
            </a:graphic>
          </wp:anchor>
        </w:drawing>
      </w:r>
      <w:r w:rsidR="00CE53F3">
        <w:t xml:space="preserve">Další </w:t>
      </w:r>
      <w:r w:rsidR="00921C7D">
        <w:t>důležitou</w:t>
      </w:r>
      <w:r w:rsidR="00CE53F3">
        <w:t xml:space="preserve"> aktivitou, která vede k integraci našich klientů, je </w:t>
      </w:r>
      <w:r w:rsidR="005F19BA">
        <w:t>účast na</w:t>
      </w:r>
      <w:r w:rsidR="00CE53F3">
        <w:t xml:space="preserve"> tuzemských i zahraničních rekreací</w:t>
      </w:r>
      <w:r w:rsidR="005F19BA">
        <w:t>ch, které zajišťují cestovní kanceláře a klienti jedou společně s dalšími rekreanty. V roce 2015 tak navštívili:</w:t>
      </w:r>
    </w:p>
    <w:p w:rsidR="005F19BA" w:rsidRDefault="005F19BA" w:rsidP="004015CE">
      <w:pPr>
        <w:suppressAutoHyphens/>
        <w:spacing w:line="240" w:lineRule="atLeast"/>
        <w:jc w:val="both"/>
      </w:pPr>
    </w:p>
    <w:p w:rsidR="005F19BA" w:rsidRDefault="005F19BA" w:rsidP="005F19BA">
      <w:pPr>
        <w:pStyle w:val="Odstavecseseznamem"/>
        <w:numPr>
          <w:ilvl w:val="0"/>
          <w:numId w:val="3"/>
        </w:numPr>
        <w:suppressAutoHyphens/>
        <w:spacing w:line="240" w:lineRule="atLeast"/>
        <w:jc w:val="both"/>
      </w:pPr>
      <w:r>
        <w:t xml:space="preserve">dvakrát Chorvatsko, město Biograd na Moru </w:t>
      </w:r>
    </w:p>
    <w:p w:rsidR="005F19BA" w:rsidRDefault="005F19BA" w:rsidP="005F19BA">
      <w:pPr>
        <w:pStyle w:val="Odstavecseseznamem"/>
        <w:numPr>
          <w:ilvl w:val="0"/>
          <w:numId w:val="3"/>
        </w:numPr>
        <w:suppressAutoHyphens/>
        <w:spacing w:line="240" w:lineRule="atLeast"/>
        <w:jc w:val="both"/>
      </w:pPr>
      <w:r>
        <w:t>Šlovice na Berounce</w:t>
      </w:r>
    </w:p>
    <w:p w:rsidR="005F19BA" w:rsidRDefault="00F31D3B" w:rsidP="005F19BA">
      <w:pPr>
        <w:pStyle w:val="Odstavecseseznamem"/>
        <w:numPr>
          <w:ilvl w:val="0"/>
          <w:numId w:val="3"/>
        </w:numPr>
        <w:suppressAutoHyphens/>
        <w:spacing w:line="240" w:lineRule="atLeast"/>
        <w:jc w:val="both"/>
      </w:pPr>
      <w:r>
        <w:t>Chřibskou v Lužických  horách</w:t>
      </w:r>
    </w:p>
    <w:p w:rsidR="004015CE" w:rsidRDefault="005F19BA" w:rsidP="005F19BA">
      <w:pPr>
        <w:pStyle w:val="Odstavecseseznamem"/>
        <w:numPr>
          <w:ilvl w:val="0"/>
          <w:numId w:val="3"/>
        </w:numPr>
        <w:suppressAutoHyphens/>
        <w:spacing w:line="240" w:lineRule="atLeast"/>
        <w:jc w:val="both"/>
      </w:pPr>
      <w:r>
        <w:t xml:space="preserve">Krušné Hory, Klínovec </w:t>
      </w:r>
      <w:r w:rsidR="00CE53F3">
        <w:t xml:space="preserve"> </w:t>
      </w:r>
    </w:p>
    <w:p w:rsidR="00F31D3B" w:rsidRDefault="00F31D3B" w:rsidP="00F31D3B">
      <w:pPr>
        <w:pStyle w:val="Odstavecseseznamem"/>
        <w:suppressAutoHyphens/>
        <w:spacing w:line="240" w:lineRule="atLeast"/>
        <w:ind w:left="360"/>
        <w:jc w:val="both"/>
      </w:pPr>
    </w:p>
    <w:p w:rsidR="00F31D3B" w:rsidRDefault="007D1C8F" w:rsidP="00F31D3B">
      <w:pPr>
        <w:suppressAutoHyphens/>
        <w:spacing w:line="240" w:lineRule="atLeast"/>
        <w:jc w:val="both"/>
      </w:pPr>
      <w:r>
        <w:rPr>
          <w:noProof/>
          <w:lang w:eastAsia="cs-CZ"/>
        </w:rPr>
        <w:drawing>
          <wp:anchor distT="0" distB="0" distL="114300" distR="114300" simplePos="0" relativeHeight="251683840" behindDoc="0" locked="0" layoutInCell="1" allowOverlap="1">
            <wp:simplePos x="0" y="0"/>
            <wp:positionH relativeFrom="column">
              <wp:posOffset>3576955</wp:posOffset>
            </wp:positionH>
            <wp:positionV relativeFrom="paragraph">
              <wp:posOffset>451485</wp:posOffset>
            </wp:positionV>
            <wp:extent cx="1866900" cy="1866900"/>
            <wp:effectExtent l="57150" t="38100" r="38100" b="19050"/>
            <wp:wrapSquare wrapText="bothSides"/>
            <wp:docPr id="32" name="obrázek 33" descr="http://zahrada-usp.cz/soubory/9/f/c/196x196/9fcc19082dae000db1e6152d1467e76e.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zahrada-usp.cz/soubory/9/f/c/196x196/9fcc19082dae000db1e6152d1467e76e.jpg">
                      <a:hlinkClick r:id="rId31"/>
                    </pic:cNvPr>
                    <pic:cNvPicPr>
                      <a:picLocks noChangeAspect="1" noChangeArrowheads="1"/>
                    </pic:cNvPicPr>
                  </pic:nvPicPr>
                  <pic:blipFill>
                    <a:blip r:embed="rId32"/>
                    <a:srcRect/>
                    <a:stretch>
                      <a:fillRect/>
                    </a:stretch>
                  </pic:blipFill>
                  <pic:spPr bwMode="auto">
                    <a:xfrm>
                      <a:off x="0" y="0"/>
                      <a:ext cx="1866900" cy="1866900"/>
                    </a:xfrm>
                    <a:prstGeom prst="rect">
                      <a:avLst/>
                    </a:prstGeom>
                    <a:solidFill>
                      <a:schemeClr val="accent2"/>
                    </a:solidFill>
                    <a:ln w="38100">
                      <a:solidFill>
                        <a:schemeClr val="accent6">
                          <a:lumMod val="75000"/>
                        </a:schemeClr>
                      </a:solidFill>
                      <a:miter lim="800000"/>
                      <a:headEnd/>
                      <a:tailEnd/>
                    </a:ln>
                  </pic:spPr>
                </pic:pic>
              </a:graphicData>
            </a:graphic>
          </wp:anchor>
        </w:drawing>
      </w:r>
      <w:r w:rsidR="00F31D3B">
        <w:t>Abychom přiblížili prostředí a ukázali jak v Zahradě žijeme pořádáme řadu akcí pro veřejnost, které se již staly tradicí a mají velkou návštěvnost.  Jsme velmi rádi, že nám s jejich pořádáním  pomáhají naši přátelé, jejichž prostředn</w:t>
      </w:r>
      <w:r w:rsidR="00921C7D">
        <w:t>ictvím jsou akce velmi atraktivní (pražští a kladenští umělci).  Všichni se velmi těšíme, že po ukončení akce bude pokračování u ohně s kytarou, povídáním, které se všichni velmi užijeme.</w:t>
      </w:r>
    </w:p>
    <w:p w:rsidR="005F19BA" w:rsidRPr="007D1C8F" w:rsidRDefault="005F19BA" w:rsidP="005F19BA">
      <w:pPr>
        <w:suppressAutoHyphens/>
        <w:spacing w:line="240" w:lineRule="atLeast"/>
        <w:jc w:val="both"/>
        <w:rPr>
          <w:b/>
        </w:rPr>
      </w:pPr>
      <w:r w:rsidRPr="007D1C8F">
        <w:rPr>
          <w:b/>
        </w:rPr>
        <w:t>Čarodejnice</w:t>
      </w:r>
    </w:p>
    <w:p w:rsidR="005F19BA" w:rsidRPr="007D1C8F" w:rsidRDefault="005F19BA" w:rsidP="005F19BA">
      <w:pPr>
        <w:suppressAutoHyphens/>
        <w:spacing w:line="240" w:lineRule="atLeast"/>
        <w:jc w:val="both"/>
        <w:rPr>
          <w:b/>
        </w:rPr>
      </w:pPr>
      <w:r w:rsidRPr="007D1C8F">
        <w:rPr>
          <w:b/>
        </w:rPr>
        <w:t>Den pro Zahradu</w:t>
      </w:r>
    </w:p>
    <w:p w:rsidR="005F19BA" w:rsidRPr="007D1C8F" w:rsidRDefault="005F19BA" w:rsidP="005F19BA">
      <w:pPr>
        <w:suppressAutoHyphens/>
        <w:spacing w:line="240" w:lineRule="atLeast"/>
        <w:jc w:val="both"/>
        <w:rPr>
          <w:b/>
        </w:rPr>
      </w:pPr>
      <w:r w:rsidRPr="007D1C8F">
        <w:rPr>
          <w:b/>
        </w:rPr>
        <w:t>Valentýnská diskotéka</w:t>
      </w:r>
    </w:p>
    <w:p w:rsidR="005F19BA" w:rsidRPr="007D1C8F" w:rsidRDefault="005F19BA" w:rsidP="005F19BA">
      <w:pPr>
        <w:suppressAutoHyphens/>
        <w:spacing w:line="240" w:lineRule="atLeast"/>
        <w:jc w:val="both"/>
        <w:rPr>
          <w:b/>
        </w:rPr>
      </w:pPr>
      <w:r w:rsidRPr="007D1C8F">
        <w:rPr>
          <w:b/>
        </w:rPr>
        <w:t>Halloweenská diskotéka</w:t>
      </w:r>
    </w:p>
    <w:p w:rsidR="005F19BA" w:rsidRDefault="005F19BA" w:rsidP="005F19BA">
      <w:pPr>
        <w:suppressAutoHyphens/>
        <w:spacing w:line="240" w:lineRule="atLeast"/>
        <w:jc w:val="both"/>
        <w:rPr>
          <w:b/>
        </w:rPr>
      </w:pPr>
      <w:r w:rsidRPr="007D1C8F">
        <w:rPr>
          <w:b/>
        </w:rPr>
        <w:t>Loučení s</w:t>
      </w:r>
      <w:r w:rsidR="007D1C8F">
        <w:rPr>
          <w:b/>
        </w:rPr>
        <w:t> </w:t>
      </w:r>
      <w:r w:rsidRPr="007D1C8F">
        <w:rPr>
          <w:b/>
        </w:rPr>
        <w:t>létem</w:t>
      </w:r>
    </w:p>
    <w:p w:rsidR="007D1C8F" w:rsidRPr="007D1C8F" w:rsidRDefault="007D1C8F" w:rsidP="005F19BA">
      <w:pPr>
        <w:suppressAutoHyphens/>
        <w:spacing w:line="240" w:lineRule="atLeast"/>
        <w:jc w:val="both"/>
        <w:rPr>
          <w:b/>
        </w:rPr>
      </w:pPr>
      <w:r>
        <w:rPr>
          <w:b/>
        </w:rPr>
        <w:t xml:space="preserve">Fotbalový </w:t>
      </w:r>
      <w:r w:rsidR="00E45DB4">
        <w:rPr>
          <w:b/>
        </w:rPr>
        <w:t>turnaj</w:t>
      </w:r>
    </w:p>
    <w:p w:rsidR="007D1C8F" w:rsidRPr="007D1C8F" w:rsidRDefault="007D1C8F" w:rsidP="005F19BA">
      <w:pPr>
        <w:suppressAutoHyphens/>
        <w:spacing w:line="240" w:lineRule="atLeast"/>
        <w:jc w:val="both"/>
        <w:rPr>
          <w:b/>
          <w:sz w:val="24"/>
          <w:szCs w:val="24"/>
        </w:rPr>
      </w:pPr>
    </w:p>
    <w:p w:rsidR="00921C7D" w:rsidRDefault="00921C7D" w:rsidP="005F19BA">
      <w:pPr>
        <w:suppressAutoHyphens/>
        <w:spacing w:line="240" w:lineRule="atLeast"/>
        <w:jc w:val="both"/>
      </w:pPr>
    </w:p>
    <w:p w:rsidR="00921C7D" w:rsidRPr="007D1C8F" w:rsidRDefault="007D1C8F" w:rsidP="005F19BA">
      <w:pPr>
        <w:suppressAutoHyphens/>
        <w:spacing w:line="240" w:lineRule="atLeast"/>
        <w:jc w:val="both"/>
        <w:rPr>
          <w:b/>
          <w:sz w:val="28"/>
          <w:szCs w:val="28"/>
        </w:rPr>
      </w:pPr>
      <w:r>
        <w:rPr>
          <w:b/>
          <w:sz w:val="28"/>
          <w:szCs w:val="28"/>
        </w:rPr>
        <w:t>Dramaterapi</w:t>
      </w:r>
      <w:r w:rsidR="00921C7D" w:rsidRPr="007D1C8F">
        <w:rPr>
          <w:b/>
          <w:sz w:val="28"/>
          <w:szCs w:val="28"/>
        </w:rPr>
        <w:t>e</w:t>
      </w:r>
    </w:p>
    <w:p w:rsidR="00921C7D" w:rsidRDefault="00921C7D" w:rsidP="005F19BA">
      <w:pPr>
        <w:suppressAutoHyphens/>
        <w:spacing w:line="240" w:lineRule="atLeast"/>
        <w:jc w:val="both"/>
      </w:pPr>
    </w:p>
    <w:p w:rsidR="00921C7D" w:rsidRDefault="00921C7D" w:rsidP="005F19BA">
      <w:pPr>
        <w:suppressAutoHyphens/>
        <w:spacing w:line="240" w:lineRule="atLeast"/>
        <w:jc w:val="both"/>
      </w:pPr>
      <w:r>
        <w:t xml:space="preserve">Zvláštní   pozornost  při výčtu našich činnosti si zaslouží  dramaterapie, která má u nás dlouholetou tradici. </w:t>
      </w:r>
    </w:p>
    <w:p w:rsidR="00921C7D" w:rsidRDefault="00747CA6" w:rsidP="005F19BA">
      <w:pPr>
        <w:suppressAutoHyphens/>
        <w:spacing w:line="240" w:lineRule="atLeast"/>
        <w:jc w:val="both"/>
      </w:pPr>
      <w:r>
        <w:rPr>
          <w:noProof/>
          <w:lang w:eastAsia="cs-CZ"/>
        </w:rPr>
        <w:drawing>
          <wp:anchor distT="0" distB="0" distL="114300" distR="114300" simplePos="0" relativeHeight="251694080" behindDoc="0" locked="0" layoutInCell="1" allowOverlap="1">
            <wp:simplePos x="0" y="0"/>
            <wp:positionH relativeFrom="column">
              <wp:posOffset>2719705</wp:posOffset>
            </wp:positionH>
            <wp:positionV relativeFrom="paragraph">
              <wp:posOffset>24765</wp:posOffset>
            </wp:positionV>
            <wp:extent cx="3048000" cy="1714500"/>
            <wp:effectExtent l="57150" t="38100" r="38100" b="19050"/>
            <wp:wrapSquare wrapText="bothSides"/>
            <wp:docPr id="41" name="obrázek 11" descr="\\server\Dokumenty-síť\film karkulka\WP_20150311_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Dokumenty-síť\film karkulka\WP_20150311_073.jpg"/>
                    <pic:cNvPicPr>
                      <a:picLocks noChangeAspect="1" noChangeArrowheads="1"/>
                    </pic:cNvPicPr>
                  </pic:nvPicPr>
                  <pic:blipFill>
                    <a:blip r:embed="rId33" cstate="print"/>
                    <a:srcRect/>
                    <a:stretch>
                      <a:fillRect/>
                    </a:stretch>
                  </pic:blipFill>
                  <pic:spPr bwMode="auto">
                    <a:xfrm>
                      <a:off x="0" y="0"/>
                      <a:ext cx="3048000" cy="1714500"/>
                    </a:xfrm>
                    <a:prstGeom prst="rect">
                      <a:avLst/>
                    </a:prstGeom>
                    <a:noFill/>
                    <a:ln w="38100">
                      <a:solidFill>
                        <a:schemeClr val="accent6">
                          <a:lumMod val="75000"/>
                        </a:schemeClr>
                      </a:solidFill>
                      <a:miter lim="800000"/>
                      <a:headEnd/>
                      <a:tailEnd/>
                    </a:ln>
                  </pic:spPr>
                </pic:pic>
              </a:graphicData>
            </a:graphic>
          </wp:anchor>
        </w:drawing>
      </w:r>
    </w:p>
    <w:p w:rsidR="00921C7D" w:rsidRDefault="00921C7D" w:rsidP="005F19BA">
      <w:pPr>
        <w:suppressAutoHyphens/>
        <w:spacing w:line="240" w:lineRule="atLeast"/>
        <w:jc w:val="both"/>
      </w:pPr>
      <w:r>
        <w:t xml:space="preserve">V Zahradě působí dva divadelní soubory, které se pravidelně jedenkrát týdně schází. </w:t>
      </w:r>
    </w:p>
    <w:p w:rsidR="00921C7D" w:rsidRDefault="00921C7D" w:rsidP="005F19BA">
      <w:pPr>
        <w:suppressAutoHyphens/>
        <w:spacing w:line="240" w:lineRule="atLeast"/>
        <w:jc w:val="both"/>
      </w:pPr>
      <w:r>
        <w:t>Divadelní spolek Taška spolu s klienty připravují divadelní představení, která jsou u</w:t>
      </w:r>
      <w:r w:rsidR="00D73E61">
        <w:t xml:space="preserve">váděna na různých festivalech, v kladenském divadle Lampion, dále vystupujeme v domovech pro seniory v domovech pro osoby se zdravotním postižením.  Mimo to je vždy v průběhu roku natočen film, pro filmový festival Mental Power Prague Festival. Tento film je však promítán nejen v rámci tohoto festivalu, ale  i při dalších příležitostech. </w:t>
      </w:r>
    </w:p>
    <w:p w:rsidR="00D73E61" w:rsidRDefault="00D73E61" w:rsidP="005F19BA">
      <w:pPr>
        <w:suppressAutoHyphens/>
        <w:spacing w:line="240" w:lineRule="atLeast"/>
        <w:jc w:val="both"/>
      </w:pPr>
    </w:p>
    <w:p w:rsidR="00D73E61" w:rsidRDefault="00D73E61" w:rsidP="005F19BA">
      <w:pPr>
        <w:suppressAutoHyphens/>
        <w:spacing w:line="240" w:lineRule="atLeast"/>
        <w:jc w:val="both"/>
      </w:pPr>
      <w:r>
        <w:t>Pod vedením Vladimíra Nováka, který působí jako profesor na DAMU, vedoucí katedry alternativního divadla-práce se specifickými skupinami, nacvičují naši klienti společně se studenty této školy rovněž divadelní představení, které reprezentují naše zařízení nejen na amatérských festivalech, ale i zároveň pomáhají studentům získat potřebnou odbornost a našim klientům umožňují poznat práci a atmosféru v divadelním zákulisí.</w:t>
      </w:r>
    </w:p>
    <w:p w:rsidR="00D73E61" w:rsidRDefault="00D73E61" w:rsidP="005F19BA">
      <w:pPr>
        <w:suppressAutoHyphens/>
        <w:spacing w:line="240" w:lineRule="atLeast"/>
        <w:jc w:val="both"/>
      </w:pPr>
    </w:p>
    <w:p w:rsidR="00D73E61" w:rsidRDefault="00D73E61" w:rsidP="005F19BA">
      <w:pPr>
        <w:suppressAutoHyphens/>
        <w:spacing w:line="240" w:lineRule="atLeast"/>
        <w:jc w:val="both"/>
      </w:pPr>
      <w:r>
        <w:t xml:space="preserve">Kroužky dramaterapií mají možnost navštěvovat všichni klienti. Zájem je </w:t>
      </w:r>
      <w:r w:rsidR="009E00CE">
        <w:t>velký, protože prostřednictvím nacvičených divadelních představení mohou navštívit atraktivní místa v republice, poznat řadu dalších herců, vytvořit nová přátelství a v neposlední řadě je pro ně důležitý  úspěch u diváků.</w:t>
      </w:r>
    </w:p>
    <w:p w:rsidR="009E00CE" w:rsidRDefault="009E00CE" w:rsidP="005F19BA">
      <w:pPr>
        <w:suppressAutoHyphens/>
        <w:spacing w:line="240" w:lineRule="atLeast"/>
        <w:jc w:val="both"/>
      </w:pPr>
      <w:r>
        <w:t>Celým smyslem této činnosti je ukázat, že i člověk s postižením může být populární, získat obdiv běžné veřejnosti a přinést poznání,  že handicap nestaví žádnou hranici.</w:t>
      </w:r>
    </w:p>
    <w:p w:rsidR="00D73E61" w:rsidRDefault="00D73E61" w:rsidP="005F19BA">
      <w:pPr>
        <w:suppressAutoHyphens/>
        <w:spacing w:line="240" w:lineRule="atLeast"/>
        <w:jc w:val="both"/>
      </w:pPr>
    </w:p>
    <w:p w:rsidR="00D73E61" w:rsidRDefault="00D73E61" w:rsidP="005F19BA">
      <w:pPr>
        <w:suppressAutoHyphens/>
        <w:spacing w:line="240" w:lineRule="atLeast"/>
        <w:jc w:val="both"/>
      </w:pPr>
    </w:p>
    <w:p w:rsidR="00FF1AB0" w:rsidRDefault="00D73E61" w:rsidP="005F19BA">
      <w:pPr>
        <w:suppressAutoHyphens/>
        <w:spacing w:line="240" w:lineRule="atLeast"/>
        <w:jc w:val="both"/>
      </w:pPr>
      <w:r>
        <w:t>Na dramater</w:t>
      </w:r>
      <w:r w:rsidR="009E00CE">
        <w:t>apii úzce navazuje taneční a  pěve</w:t>
      </w:r>
      <w:r>
        <w:t>cký kroužek</w:t>
      </w:r>
      <w:r w:rsidR="009E00CE">
        <w:t>, pod vedením PhDr. Majky Tikalové. Další klienti tak mají možnost osvojit si dovednosti z oboru tance a zpěvu. V loňském roce se členové souboru zúčastnili řady vystoupení. Jednalo se například o Smečenskou lyru, vánoční vystoupení pro kladenské školy.</w:t>
      </w:r>
    </w:p>
    <w:p w:rsidR="007D1C8F" w:rsidRDefault="007D1C8F" w:rsidP="005F19BA">
      <w:pPr>
        <w:suppressAutoHyphens/>
        <w:spacing w:line="240" w:lineRule="atLeast"/>
        <w:jc w:val="both"/>
      </w:pPr>
    </w:p>
    <w:p w:rsidR="007D1C8F" w:rsidRDefault="007D1C8F" w:rsidP="005F19BA">
      <w:pPr>
        <w:suppressAutoHyphens/>
        <w:spacing w:line="240" w:lineRule="atLeast"/>
        <w:jc w:val="both"/>
      </w:pPr>
    </w:p>
    <w:p w:rsidR="007D1C8F" w:rsidRDefault="007D1C8F" w:rsidP="005F19BA">
      <w:pPr>
        <w:suppressAutoHyphens/>
        <w:spacing w:line="240" w:lineRule="atLeast"/>
        <w:jc w:val="both"/>
      </w:pPr>
    </w:p>
    <w:p w:rsidR="007D1C8F" w:rsidRDefault="007D1C8F" w:rsidP="005F19BA">
      <w:pPr>
        <w:suppressAutoHyphens/>
        <w:spacing w:line="240" w:lineRule="atLeast"/>
        <w:jc w:val="both"/>
      </w:pPr>
    </w:p>
    <w:p w:rsidR="007D1C8F" w:rsidRDefault="007D1C8F" w:rsidP="005F19BA">
      <w:pPr>
        <w:suppressAutoHyphens/>
        <w:spacing w:line="240" w:lineRule="atLeast"/>
        <w:jc w:val="both"/>
      </w:pPr>
    </w:p>
    <w:p w:rsidR="007D1C8F" w:rsidRDefault="007D1C8F" w:rsidP="005F19BA">
      <w:pPr>
        <w:suppressAutoHyphens/>
        <w:spacing w:line="240" w:lineRule="atLeast"/>
        <w:jc w:val="both"/>
      </w:pPr>
    </w:p>
    <w:p w:rsidR="007D1C8F" w:rsidRDefault="007D1C8F" w:rsidP="005F19BA">
      <w:pPr>
        <w:suppressAutoHyphens/>
        <w:spacing w:line="240" w:lineRule="atLeast"/>
        <w:jc w:val="both"/>
      </w:pPr>
    </w:p>
    <w:p w:rsidR="007D1C8F" w:rsidRDefault="007D1C8F" w:rsidP="005F19BA">
      <w:pPr>
        <w:suppressAutoHyphens/>
        <w:spacing w:line="240" w:lineRule="atLeast"/>
        <w:jc w:val="both"/>
      </w:pPr>
    </w:p>
    <w:p w:rsidR="007D1C8F" w:rsidRDefault="007D1C8F" w:rsidP="005F19BA">
      <w:pPr>
        <w:suppressAutoHyphens/>
        <w:spacing w:line="240" w:lineRule="atLeast"/>
        <w:jc w:val="both"/>
      </w:pPr>
    </w:p>
    <w:p w:rsidR="007D1C8F" w:rsidRDefault="007D1C8F" w:rsidP="005F19BA">
      <w:pPr>
        <w:suppressAutoHyphens/>
        <w:spacing w:line="240" w:lineRule="atLeast"/>
        <w:jc w:val="both"/>
      </w:pPr>
    </w:p>
    <w:p w:rsidR="007D1C8F" w:rsidRDefault="007D1C8F" w:rsidP="005F19BA">
      <w:pPr>
        <w:suppressAutoHyphens/>
        <w:spacing w:line="240" w:lineRule="atLeast"/>
        <w:jc w:val="both"/>
      </w:pPr>
    </w:p>
    <w:p w:rsidR="007D1C8F" w:rsidRDefault="007D1C8F" w:rsidP="005F19BA">
      <w:pPr>
        <w:suppressAutoHyphens/>
        <w:spacing w:line="240" w:lineRule="atLeast"/>
        <w:jc w:val="both"/>
      </w:pPr>
    </w:p>
    <w:p w:rsidR="007D1C8F" w:rsidRDefault="007D1C8F" w:rsidP="005F19BA">
      <w:pPr>
        <w:suppressAutoHyphens/>
        <w:spacing w:line="240" w:lineRule="atLeast"/>
        <w:jc w:val="both"/>
      </w:pPr>
    </w:p>
    <w:p w:rsidR="007D1C8F" w:rsidRDefault="007D1C8F" w:rsidP="005F19BA">
      <w:pPr>
        <w:suppressAutoHyphens/>
        <w:spacing w:line="240" w:lineRule="atLeast"/>
        <w:jc w:val="both"/>
      </w:pPr>
    </w:p>
    <w:p w:rsidR="007D1C8F" w:rsidRDefault="007D1C8F" w:rsidP="005F19BA">
      <w:pPr>
        <w:suppressAutoHyphens/>
        <w:spacing w:line="240" w:lineRule="atLeast"/>
        <w:jc w:val="both"/>
      </w:pPr>
    </w:p>
    <w:p w:rsidR="00FF1AB0" w:rsidRPr="00747CA6" w:rsidRDefault="00FF1AB0" w:rsidP="005F19BA">
      <w:pPr>
        <w:suppressAutoHyphens/>
        <w:spacing w:line="240" w:lineRule="atLeast"/>
        <w:jc w:val="both"/>
        <w:rPr>
          <w:b/>
          <w:color w:val="E36C0A" w:themeColor="accent6" w:themeShade="BF"/>
          <w:sz w:val="32"/>
          <w:szCs w:val="32"/>
        </w:rPr>
      </w:pPr>
      <w:r w:rsidRPr="00747CA6">
        <w:rPr>
          <w:b/>
          <w:color w:val="E36C0A" w:themeColor="accent6" w:themeShade="BF"/>
          <w:sz w:val="32"/>
          <w:szCs w:val="32"/>
        </w:rPr>
        <w:t>Naši sponzoři</w:t>
      </w:r>
    </w:p>
    <w:p w:rsidR="00FF1AB0" w:rsidRDefault="00FF1AB0" w:rsidP="005F19BA">
      <w:pPr>
        <w:suppressAutoHyphens/>
        <w:spacing w:line="240" w:lineRule="atLeast"/>
        <w:jc w:val="both"/>
      </w:pPr>
    </w:p>
    <w:p w:rsidR="00D73E61" w:rsidRDefault="00FF1AB0" w:rsidP="005F19BA">
      <w:pPr>
        <w:suppressAutoHyphens/>
        <w:spacing w:line="240" w:lineRule="atLeast"/>
        <w:jc w:val="both"/>
      </w:pPr>
      <w:r>
        <w:t>I v letošním roce se naši sponzoři a donátoři výrazně podíleli na úpravách, které jsme mohli díky nim realizovat a které značně přispěly ke zlepšení našeho prostředí. Za tuto pomoc všem velmi děkujeme a vážíme si  jí.</w:t>
      </w:r>
    </w:p>
    <w:p w:rsidR="00FF1AB0" w:rsidRDefault="00FF1AB0" w:rsidP="005F19BA">
      <w:pPr>
        <w:suppressAutoHyphens/>
        <w:spacing w:line="240" w:lineRule="atLeast"/>
        <w:jc w:val="both"/>
      </w:pPr>
    </w:p>
    <w:p w:rsidR="00FF1AB0" w:rsidRDefault="003F74B1" w:rsidP="005F19BA">
      <w:pPr>
        <w:suppressAutoHyphens/>
        <w:spacing w:line="240" w:lineRule="atLeast"/>
        <w:jc w:val="both"/>
      </w:pPr>
      <w:r>
        <w:t xml:space="preserve">Jan Fahoun, Praha 5                          příspěvek na rekreaci pro klientku                             </w:t>
      </w:r>
      <w:r w:rsidR="005279AD">
        <w:t xml:space="preserve">  </w:t>
      </w:r>
      <w:r>
        <w:t>2 500 Kč</w:t>
      </w:r>
    </w:p>
    <w:p w:rsidR="003F74B1" w:rsidRDefault="003F74B1" w:rsidP="005F19BA">
      <w:pPr>
        <w:suppressAutoHyphens/>
        <w:spacing w:line="240" w:lineRule="atLeast"/>
        <w:jc w:val="both"/>
      </w:pPr>
      <w:r>
        <w:t xml:space="preserve">Helukabel, s.r.o. Libušín                    přípěvek na rekreaci klientů                                     </w:t>
      </w:r>
      <w:r w:rsidR="005279AD">
        <w:t xml:space="preserve"> </w:t>
      </w:r>
      <w:r>
        <w:t xml:space="preserve"> 20 000 Kč</w:t>
      </w:r>
    </w:p>
    <w:p w:rsidR="003F74B1" w:rsidRDefault="003F74B1" w:rsidP="005F19BA">
      <w:pPr>
        <w:suppressAutoHyphens/>
        <w:spacing w:line="240" w:lineRule="atLeast"/>
        <w:jc w:val="both"/>
      </w:pPr>
      <w:r>
        <w:t xml:space="preserve">Zdeněk Fiedler                                    příspěvek na nákup materiálu pro STD                    </w:t>
      </w:r>
      <w:r w:rsidR="005279AD">
        <w:t xml:space="preserve"> </w:t>
      </w:r>
      <w:r>
        <w:t xml:space="preserve">  5 000 Kč</w:t>
      </w:r>
    </w:p>
    <w:p w:rsidR="003F74B1" w:rsidRDefault="003F74B1" w:rsidP="005F19BA">
      <w:pPr>
        <w:suppressAutoHyphens/>
        <w:spacing w:line="240" w:lineRule="atLeast"/>
        <w:jc w:val="both"/>
      </w:pPr>
      <w:r>
        <w:t xml:space="preserve">MEA Kladno                                         finanční dar                                     </w:t>
      </w:r>
      <w:r w:rsidR="005279AD">
        <w:t xml:space="preserve">                                </w:t>
      </w:r>
      <w:r>
        <w:t xml:space="preserve"> 2 000 Kč</w:t>
      </w:r>
    </w:p>
    <w:p w:rsidR="003F74B1" w:rsidRDefault="003F74B1" w:rsidP="005F19BA">
      <w:pPr>
        <w:suppressAutoHyphens/>
        <w:spacing w:line="240" w:lineRule="atLeast"/>
        <w:jc w:val="both"/>
      </w:pPr>
      <w:r>
        <w:t xml:space="preserve">Jiří Křišťan, Kladno                              finanční dar                                     </w:t>
      </w:r>
      <w:r w:rsidR="005279AD">
        <w:t xml:space="preserve">                                </w:t>
      </w:r>
      <w:r>
        <w:t xml:space="preserve"> 1 000 Kč</w:t>
      </w:r>
    </w:p>
    <w:p w:rsidR="003F74B1" w:rsidRDefault="003F74B1" w:rsidP="005F19BA">
      <w:pPr>
        <w:suppressAutoHyphens/>
        <w:spacing w:line="240" w:lineRule="atLeast"/>
        <w:jc w:val="both"/>
      </w:pPr>
      <w:r>
        <w:t xml:space="preserve">Romana Komínková, V. Dobrá         finanční dar                                                                     </w:t>
      </w:r>
      <w:r w:rsidR="005279AD">
        <w:t xml:space="preserve"> </w:t>
      </w:r>
      <w:r>
        <w:t xml:space="preserve"> 5 000 Kč</w:t>
      </w:r>
    </w:p>
    <w:p w:rsidR="003F74B1" w:rsidRDefault="003F74B1" w:rsidP="005F19BA">
      <w:pPr>
        <w:suppressAutoHyphens/>
        <w:spacing w:line="240" w:lineRule="atLeast"/>
        <w:jc w:val="both"/>
      </w:pPr>
      <w:r>
        <w:t>Mira Mar, s.r.o.                                   finanční dar                                                                    30 000 Kč</w:t>
      </w:r>
    </w:p>
    <w:p w:rsidR="00830733" w:rsidRDefault="003F74B1" w:rsidP="003F74B1">
      <w:pPr>
        <w:suppressAutoHyphens/>
        <w:spacing w:line="240" w:lineRule="atLeast"/>
        <w:jc w:val="both"/>
      </w:pPr>
      <w:r>
        <w:t>Marcela Hříbalová, Tuchlovice         finanční dar                                                                      5 000 Kč</w:t>
      </w:r>
    </w:p>
    <w:p w:rsidR="003F74B1" w:rsidRDefault="003F74B1" w:rsidP="003F74B1">
      <w:pPr>
        <w:suppressAutoHyphens/>
        <w:spacing w:line="240" w:lineRule="atLeast"/>
        <w:jc w:val="both"/>
      </w:pPr>
      <w:r>
        <w:t>Colsys, Kladno                                     finanční dar                                                                     22 000 Kč</w:t>
      </w:r>
    </w:p>
    <w:p w:rsidR="003F74B1" w:rsidRDefault="003F74B1" w:rsidP="003F74B1">
      <w:pPr>
        <w:suppressAutoHyphens/>
        <w:spacing w:line="240" w:lineRule="atLeast"/>
        <w:jc w:val="both"/>
      </w:pPr>
      <w:r>
        <w:t>Colsys, Kladno                                     finanční dar                                                                     22 000 Kč</w:t>
      </w:r>
    </w:p>
    <w:p w:rsidR="003F74B1" w:rsidRDefault="003F74B1" w:rsidP="003F74B1">
      <w:pPr>
        <w:suppressAutoHyphens/>
        <w:spacing w:line="240" w:lineRule="atLeast"/>
        <w:jc w:val="both"/>
      </w:pPr>
      <w:r>
        <w:t xml:space="preserve">Neznámý dárce                                  </w:t>
      </w:r>
      <w:r w:rsidR="005279AD">
        <w:t xml:space="preserve"> </w:t>
      </w:r>
      <w:r>
        <w:t>příspěvek na nové dveře                                                 5 000 Kč</w:t>
      </w:r>
    </w:p>
    <w:p w:rsidR="003F74B1" w:rsidRDefault="003F74B1" w:rsidP="003F74B1">
      <w:pPr>
        <w:suppressAutoHyphens/>
        <w:spacing w:line="240" w:lineRule="atLeast"/>
        <w:jc w:val="both"/>
      </w:pPr>
      <w:r>
        <w:t xml:space="preserve">Bohemia Plast Kladno                       </w:t>
      </w:r>
      <w:r w:rsidR="005279AD">
        <w:t xml:space="preserve"> </w:t>
      </w:r>
      <w:r>
        <w:t>příspěvek na nové dveře                                                 5 000 Kč</w:t>
      </w:r>
    </w:p>
    <w:p w:rsidR="003F74B1" w:rsidRDefault="003F74B1" w:rsidP="003F74B1">
      <w:pPr>
        <w:suppressAutoHyphens/>
        <w:spacing w:line="240" w:lineRule="atLeast"/>
        <w:jc w:val="both"/>
      </w:pPr>
      <w:r>
        <w:t xml:space="preserve">Fiedler CZ, s.r.o., Kladno                  </w:t>
      </w:r>
      <w:r w:rsidR="005279AD">
        <w:t xml:space="preserve"> </w:t>
      </w:r>
      <w:r>
        <w:t>příspěvek na nové dveře                                                10 000 Kč</w:t>
      </w:r>
    </w:p>
    <w:p w:rsidR="003F74B1" w:rsidRDefault="003F74B1" w:rsidP="003F74B1">
      <w:pPr>
        <w:suppressAutoHyphens/>
        <w:spacing w:line="240" w:lineRule="atLeast"/>
        <w:jc w:val="both"/>
      </w:pPr>
      <w:r>
        <w:t xml:space="preserve">Anna Malá, Jablonec nad Nisou    </w:t>
      </w:r>
      <w:r w:rsidR="005279AD">
        <w:t xml:space="preserve"> </w:t>
      </w:r>
      <w:r w:rsidR="00747CA6">
        <w:t xml:space="preserve">  </w:t>
      </w:r>
      <w:r w:rsidR="005279AD">
        <w:t>příspěvek na nové dveře                                                 14 435 Kč</w:t>
      </w:r>
    </w:p>
    <w:p w:rsidR="005279AD" w:rsidRDefault="005279AD" w:rsidP="003F74B1">
      <w:pPr>
        <w:suppressAutoHyphens/>
        <w:spacing w:line="240" w:lineRule="atLeast"/>
        <w:jc w:val="both"/>
      </w:pPr>
      <w:r>
        <w:t>Řízení letového provozu, Jeneč     výměna oken Denní stacionář                                         92 000 Kč</w:t>
      </w:r>
      <w:r w:rsidR="00211503" w:rsidRPr="00211503">
        <w:rPr>
          <w:noProof/>
          <w:color w:val="0000FF"/>
          <w:lang w:eastAsia="cs-CZ"/>
        </w:rPr>
        <w:t xml:space="preserve"> </w:t>
      </w:r>
    </w:p>
    <w:sectPr w:rsidR="005279AD" w:rsidSect="00E45DB4">
      <w:footerReference w:type="default" r:id="rId34"/>
      <w:pgSz w:w="11906" w:h="16838"/>
      <w:pgMar w:top="1417" w:right="1417" w:bottom="1417" w:left="1417" w:header="708" w:footer="708" w:gutter="0"/>
      <w:pgBorders w:offsetFrom="page">
        <w:top w:val="single" w:sz="36" w:space="24" w:color="E36C0A" w:themeColor="accent6" w:themeShade="BF"/>
        <w:left w:val="single" w:sz="36" w:space="24" w:color="E36C0A" w:themeColor="accent6" w:themeShade="BF"/>
        <w:bottom w:val="single" w:sz="36" w:space="24" w:color="E36C0A" w:themeColor="accent6" w:themeShade="BF"/>
        <w:right w:val="single" w:sz="36" w:space="24" w:color="E36C0A" w:themeColor="accent6" w:themeShade="BF"/>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1BB1" w:rsidRDefault="00E41BB1" w:rsidP="00DF5791">
      <w:r>
        <w:separator/>
      </w:r>
    </w:p>
  </w:endnote>
  <w:endnote w:type="continuationSeparator" w:id="1">
    <w:p w:rsidR="00E41BB1" w:rsidRDefault="00E41BB1" w:rsidP="00DF579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Open Sans">
    <w:panose1 w:val="020B0606030504020204"/>
    <w:charset w:val="EE"/>
    <w:family w:val="swiss"/>
    <w:pitch w:val="variable"/>
    <w:sig w:usb0="E00002EF"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3228297"/>
      <w:docPartObj>
        <w:docPartGallery w:val="Page Numbers (Bottom of Page)"/>
        <w:docPartUnique/>
      </w:docPartObj>
    </w:sdtPr>
    <w:sdtContent>
      <w:p w:rsidR="006B51CF" w:rsidRDefault="00714551">
        <w:pPr>
          <w:pStyle w:val="Zpat"/>
          <w:jc w:val="center"/>
        </w:pPr>
        <w:fldSimple w:instr=" PAGE   \* MERGEFORMAT ">
          <w:r w:rsidR="004F35CC">
            <w:rPr>
              <w:noProof/>
            </w:rPr>
            <w:t>8</w:t>
          </w:r>
        </w:fldSimple>
      </w:p>
    </w:sdtContent>
  </w:sdt>
  <w:p w:rsidR="006B51CF" w:rsidRDefault="006B51C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1BB1" w:rsidRDefault="00E41BB1" w:rsidP="00DF5791">
      <w:r>
        <w:separator/>
      </w:r>
    </w:p>
  </w:footnote>
  <w:footnote w:type="continuationSeparator" w:id="1">
    <w:p w:rsidR="00E41BB1" w:rsidRDefault="00E41BB1" w:rsidP="00DF57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123CF"/>
    <w:multiLevelType w:val="hybridMultilevel"/>
    <w:tmpl w:val="5F443B34"/>
    <w:lvl w:ilvl="0" w:tplc="135C134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408E4307"/>
    <w:multiLevelType w:val="multilevel"/>
    <w:tmpl w:val="26A26C48"/>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
    <w:nsid w:val="41784D9B"/>
    <w:multiLevelType w:val="multilevel"/>
    <w:tmpl w:val="D5800864"/>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5EBD4400"/>
    <w:multiLevelType w:val="hybridMultilevel"/>
    <w:tmpl w:val="CCF6A6B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0481">
      <o:colormenu v:ext="edit" fillcolor="none [1945]" strokecolor="#f60"/>
    </o:shapedefaults>
  </w:hdrShapeDefaults>
  <w:footnotePr>
    <w:footnote w:id="0"/>
    <w:footnote w:id="1"/>
  </w:footnotePr>
  <w:endnotePr>
    <w:endnote w:id="0"/>
    <w:endnote w:id="1"/>
  </w:endnotePr>
  <w:compat/>
  <w:rsids>
    <w:rsidRoot w:val="006C079E"/>
    <w:rsid w:val="00020D44"/>
    <w:rsid w:val="00065236"/>
    <w:rsid w:val="000848AC"/>
    <w:rsid w:val="00084B2C"/>
    <w:rsid w:val="000C3423"/>
    <w:rsid w:val="000F68E8"/>
    <w:rsid w:val="0012649B"/>
    <w:rsid w:val="00127273"/>
    <w:rsid w:val="00211503"/>
    <w:rsid w:val="0021621B"/>
    <w:rsid w:val="002B1AB8"/>
    <w:rsid w:val="002C292F"/>
    <w:rsid w:val="003179D0"/>
    <w:rsid w:val="003D612B"/>
    <w:rsid w:val="003F74B1"/>
    <w:rsid w:val="004015CE"/>
    <w:rsid w:val="00416B63"/>
    <w:rsid w:val="00416FFD"/>
    <w:rsid w:val="00431AFE"/>
    <w:rsid w:val="004362CA"/>
    <w:rsid w:val="00440B65"/>
    <w:rsid w:val="004D74DC"/>
    <w:rsid w:val="004F35CC"/>
    <w:rsid w:val="005111BE"/>
    <w:rsid w:val="005279AD"/>
    <w:rsid w:val="005450C5"/>
    <w:rsid w:val="00571750"/>
    <w:rsid w:val="005B2C1D"/>
    <w:rsid w:val="005C6836"/>
    <w:rsid w:val="005F19BA"/>
    <w:rsid w:val="006260A0"/>
    <w:rsid w:val="006507B6"/>
    <w:rsid w:val="006B51CF"/>
    <w:rsid w:val="006C079E"/>
    <w:rsid w:val="006D5208"/>
    <w:rsid w:val="006F73DF"/>
    <w:rsid w:val="00704F46"/>
    <w:rsid w:val="00714551"/>
    <w:rsid w:val="00747CA6"/>
    <w:rsid w:val="00755D55"/>
    <w:rsid w:val="00774C07"/>
    <w:rsid w:val="007D1C8F"/>
    <w:rsid w:val="007E65AA"/>
    <w:rsid w:val="00805FDB"/>
    <w:rsid w:val="00830733"/>
    <w:rsid w:val="00833630"/>
    <w:rsid w:val="00840D82"/>
    <w:rsid w:val="008A1E19"/>
    <w:rsid w:val="008C09CE"/>
    <w:rsid w:val="00916250"/>
    <w:rsid w:val="00921C7D"/>
    <w:rsid w:val="00972A77"/>
    <w:rsid w:val="00976660"/>
    <w:rsid w:val="009A32D1"/>
    <w:rsid w:val="009E00CE"/>
    <w:rsid w:val="009E1A1F"/>
    <w:rsid w:val="00A627AD"/>
    <w:rsid w:val="00AA569F"/>
    <w:rsid w:val="00B47027"/>
    <w:rsid w:val="00B825BB"/>
    <w:rsid w:val="00BC3745"/>
    <w:rsid w:val="00C0203A"/>
    <w:rsid w:val="00C06140"/>
    <w:rsid w:val="00C34028"/>
    <w:rsid w:val="00C54A44"/>
    <w:rsid w:val="00C61F16"/>
    <w:rsid w:val="00C623B5"/>
    <w:rsid w:val="00C80522"/>
    <w:rsid w:val="00CC0F75"/>
    <w:rsid w:val="00CE53F3"/>
    <w:rsid w:val="00D3169E"/>
    <w:rsid w:val="00D6276F"/>
    <w:rsid w:val="00D73E61"/>
    <w:rsid w:val="00D81434"/>
    <w:rsid w:val="00D94F06"/>
    <w:rsid w:val="00D9734F"/>
    <w:rsid w:val="00DA1872"/>
    <w:rsid w:val="00DB3AD2"/>
    <w:rsid w:val="00DC59B2"/>
    <w:rsid w:val="00DD6588"/>
    <w:rsid w:val="00DF5791"/>
    <w:rsid w:val="00E11AF1"/>
    <w:rsid w:val="00E234DC"/>
    <w:rsid w:val="00E41BB1"/>
    <w:rsid w:val="00E45DB4"/>
    <w:rsid w:val="00E63806"/>
    <w:rsid w:val="00E66E92"/>
    <w:rsid w:val="00F270AC"/>
    <w:rsid w:val="00F31D3B"/>
    <w:rsid w:val="00FA4AC5"/>
    <w:rsid w:val="00FC0CD5"/>
    <w:rsid w:val="00FD3F5A"/>
    <w:rsid w:val="00FD753A"/>
    <w:rsid w:val="00FF1AB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1945]" strokecolor="#f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63806"/>
  </w:style>
  <w:style w:type="paragraph" w:styleId="Nadpis2">
    <w:name w:val="heading 2"/>
    <w:basedOn w:val="Normln"/>
    <w:next w:val="Normln"/>
    <w:link w:val="Nadpis2Char"/>
    <w:uiPriority w:val="9"/>
    <w:unhideWhenUsed/>
    <w:qFormat/>
    <w:rsid w:val="00B47027"/>
    <w:pPr>
      <w:keepNext/>
      <w:spacing w:before="240" w:after="60" w:line="276" w:lineRule="auto"/>
      <w:outlineLvl w:val="1"/>
    </w:pPr>
    <w:rPr>
      <w:rFonts w:ascii="Cambria" w:eastAsia="Times New Roman" w:hAnsi="Cambria" w:cs="Times New Roman"/>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rsid w:val="005B2C1D"/>
    <w:rPr>
      <w:color w:val="000080"/>
      <w:u w:val="single"/>
    </w:rPr>
  </w:style>
  <w:style w:type="character" w:customStyle="1" w:styleId="Standardnpsmoodstavce1">
    <w:name w:val="Standardní písmo odstavce1"/>
    <w:rsid w:val="005B2C1D"/>
  </w:style>
  <w:style w:type="paragraph" w:customStyle="1" w:styleId="Normln1">
    <w:name w:val="Normální1"/>
    <w:rsid w:val="005B2C1D"/>
    <w:pPr>
      <w:suppressAutoHyphens/>
      <w:spacing w:after="200" w:line="276" w:lineRule="auto"/>
    </w:pPr>
    <w:rPr>
      <w:rFonts w:ascii="Calibri" w:eastAsia="Calibri" w:hAnsi="Calibri" w:cs="Times New Roman"/>
      <w:lang w:eastAsia="ar-SA"/>
    </w:rPr>
  </w:style>
  <w:style w:type="paragraph" w:styleId="Odstavecseseznamem">
    <w:name w:val="List Paragraph"/>
    <w:basedOn w:val="Normln"/>
    <w:uiPriority w:val="34"/>
    <w:qFormat/>
    <w:rsid w:val="00A627AD"/>
    <w:pPr>
      <w:ind w:left="720"/>
      <w:contextualSpacing/>
    </w:pPr>
  </w:style>
  <w:style w:type="character" w:customStyle="1" w:styleId="Nadpis2Char">
    <w:name w:val="Nadpis 2 Char"/>
    <w:basedOn w:val="Standardnpsmoodstavce"/>
    <w:link w:val="Nadpis2"/>
    <w:uiPriority w:val="9"/>
    <w:rsid w:val="00B47027"/>
    <w:rPr>
      <w:rFonts w:ascii="Cambria" w:eastAsia="Times New Roman" w:hAnsi="Cambria" w:cs="Times New Roman"/>
      <w:b/>
      <w:bCs/>
      <w:i/>
      <w:iCs/>
      <w:sz w:val="28"/>
      <w:szCs w:val="28"/>
    </w:rPr>
  </w:style>
  <w:style w:type="character" w:styleId="Siln">
    <w:name w:val="Strong"/>
    <w:basedOn w:val="Standardnpsmoodstavce"/>
    <w:uiPriority w:val="22"/>
    <w:qFormat/>
    <w:rsid w:val="00B47027"/>
    <w:rPr>
      <w:b/>
      <w:bCs/>
    </w:rPr>
  </w:style>
  <w:style w:type="paragraph" w:styleId="Zkladntext">
    <w:name w:val="Body Text"/>
    <w:basedOn w:val="Normln"/>
    <w:link w:val="ZkladntextChar"/>
    <w:semiHidden/>
    <w:rsid w:val="00B47027"/>
    <w:pPr>
      <w:widowControl w:val="0"/>
      <w:suppressAutoHyphens/>
      <w:spacing w:after="120"/>
    </w:pPr>
    <w:rPr>
      <w:rFonts w:ascii="Times New Roman" w:eastAsia="Arial Unicode MS" w:hAnsi="Times New Roman" w:cs="Times New Roman"/>
      <w:kern w:val="1"/>
      <w:sz w:val="24"/>
      <w:szCs w:val="24"/>
    </w:rPr>
  </w:style>
  <w:style w:type="character" w:customStyle="1" w:styleId="ZkladntextChar">
    <w:name w:val="Základní text Char"/>
    <w:basedOn w:val="Standardnpsmoodstavce"/>
    <w:link w:val="Zkladntext"/>
    <w:semiHidden/>
    <w:rsid w:val="00B47027"/>
    <w:rPr>
      <w:rFonts w:ascii="Times New Roman" w:eastAsia="Arial Unicode MS" w:hAnsi="Times New Roman" w:cs="Times New Roman"/>
      <w:kern w:val="1"/>
      <w:sz w:val="24"/>
      <w:szCs w:val="24"/>
    </w:rPr>
  </w:style>
  <w:style w:type="paragraph" w:styleId="Nzev">
    <w:name w:val="Title"/>
    <w:basedOn w:val="Normln"/>
    <w:next w:val="Normln"/>
    <w:link w:val="NzevChar"/>
    <w:uiPriority w:val="10"/>
    <w:qFormat/>
    <w:rsid w:val="00B47027"/>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NzevChar">
    <w:name w:val="Název Char"/>
    <w:basedOn w:val="Standardnpsmoodstavce"/>
    <w:link w:val="Nzev"/>
    <w:uiPriority w:val="10"/>
    <w:rsid w:val="00B47027"/>
    <w:rPr>
      <w:rFonts w:ascii="Cambria" w:eastAsia="Times New Roman" w:hAnsi="Cambria" w:cs="Times New Roman"/>
      <w:b/>
      <w:bCs/>
      <w:kern w:val="28"/>
      <w:sz w:val="32"/>
      <w:szCs w:val="32"/>
    </w:rPr>
  </w:style>
  <w:style w:type="character" w:styleId="Zvraznn">
    <w:name w:val="Emphasis"/>
    <w:basedOn w:val="Standardnpsmoodstavce"/>
    <w:uiPriority w:val="20"/>
    <w:qFormat/>
    <w:rsid w:val="0021621B"/>
    <w:rPr>
      <w:i/>
      <w:iCs/>
    </w:rPr>
  </w:style>
  <w:style w:type="character" w:styleId="Hypertextovodkaz">
    <w:name w:val="Hyperlink"/>
    <w:basedOn w:val="Standardnpsmoodstavce"/>
    <w:uiPriority w:val="99"/>
    <w:semiHidden/>
    <w:unhideWhenUsed/>
    <w:rsid w:val="0021621B"/>
    <w:rPr>
      <w:color w:val="003A53"/>
      <w:u w:val="single"/>
      <w:shd w:val="clear" w:color="auto" w:fill="auto"/>
    </w:rPr>
  </w:style>
  <w:style w:type="paragraph" w:styleId="Normlnweb">
    <w:name w:val="Normal (Web)"/>
    <w:basedOn w:val="Normln"/>
    <w:uiPriority w:val="99"/>
    <w:semiHidden/>
    <w:unhideWhenUsed/>
    <w:rsid w:val="0021621B"/>
    <w:pPr>
      <w:spacing w:after="390"/>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0F68E8"/>
    <w:rPr>
      <w:rFonts w:ascii="Tahoma" w:hAnsi="Tahoma" w:cs="Tahoma"/>
      <w:sz w:val="16"/>
      <w:szCs w:val="16"/>
    </w:rPr>
  </w:style>
  <w:style w:type="character" w:customStyle="1" w:styleId="TextbublinyChar">
    <w:name w:val="Text bubliny Char"/>
    <w:basedOn w:val="Standardnpsmoodstavce"/>
    <w:link w:val="Textbubliny"/>
    <w:uiPriority w:val="99"/>
    <w:semiHidden/>
    <w:rsid w:val="000F68E8"/>
    <w:rPr>
      <w:rFonts w:ascii="Tahoma" w:hAnsi="Tahoma" w:cs="Tahoma"/>
      <w:sz w:val="16"/>
      <w:szCs w:val="16"/>
    </w:rPr>
  </w:style>
  <w:style w:type="paragraph" w:styleId="Zhlav">
    <w:name w:val="header"/>
    <w:basedOn w:val="Normln"/>
    <w:link w:val="ZhlavChar"/>
    <w:uiPriority w:val="99"/>
    <w:unhideWhenUsed/>
    <w:rsid w:val="00DF5791"/>
    <w:pPr>
      <w:tabs>
        <w:tab w:val="center" w:pos="4536"/>
        <w:tab w:val="right" w:pos="9072"/>
      </w:tabs>
    </w:pPr>
  </w:style>
  <w:style w:type="character" w:customStyle="1" w:styleId="ZhlavChar">
    <w:name w:val="Záhlaví Char"/>
    <w:basedOn w:val="Standardnpsmoodstavce"/>
    <w:link w:val="Zhlav"/>
    <w:uiPriority w:val="99"/>
    <w:rsid w:val="00DF5791"/>
  </w:style>
  <w:style w:type="paragraph" w:styleId="Zpat">
    <w:name w:val="footer"/>
    <w:basedOn w:val="Normln"/>
    <w:link w:val="ZpatChar"/>
    <w:uiPriority w:val="99"/>
    <w:unhideWhenUsed/>
    <w:rsid w:val="00DF5791"/>
    <w:pPr>
      <w:tabs>
        <w:tab w:val="center" w:pos="4536"/>
        <w:tab w:val="right" w:pos="9072"/>
      </w:tabs>
    </w:pPr>
  </w:style>
  <w:style w:type="character" w:customStyle="1" w:styleId="ZpatChar">
    <w:name w:val="Zápatí Char"/>
    <w:basedOn w:val="Standardnpsmoodstavce"/>
    <w:link w:val="Zpat"/>
    <w:uiPriority w:val="99"/>
    <w:rsid w:val="00DF5791"/>
  </w:style>
</w:styles>
</file>

<file path=word/webSettings.xml><?xml version="1.0" encoding="utf-8"?>
<w:webSettings xmlns:r="http://schemas.openxmlformats.org/officeDocument/2006/relationships" xmlns:w="http://schemas.openxmlformats.org/wordprocessingml/2006/main">
  <w:divs>
    <w:div w:id="1792623858">
      <w:bodyDiv w:val="1"/>
      <w:marLeft w:val="0"/>
      <w:marRight w:val="0"/>
      <w:marTop w:val="0"/>
      <w:marBottom w:val="0"/>
      <w:divBdr>
        <w:top w:val="none" w:sz="0" w:space="0" w:color="auto"/>
        <w:left w:val="none" w:sz="0" w:space="0" w:color="auto"/>
        <w:bottom w:val="none" w:sz="0" w:space="0" w:color="auto"/>
        <w:right w:val="none" w:sz="0" w:space="0" w:color="auto"/>
      </w:divBdr>
      <w:divsChild>
        <w:div w:id="461004639">
          <w:marLeft w:val="0"/>
          <w:marRight w:val="0"/>
          <w:marTop w:val="1035"/>
          <w:marBottom w:val="0"/>
          <w:divBdr>
            <w:top w:val="none" w:sz="0" w:space="0" w:color="auto"/>
            <w:left w:val="none" w:sz="0" w:space="0" w:color="auto"/>
            <w:bottom w:val="none" w:sz="0" w:space="0" w:color="auto"/>
            <w:right w:val="none" w:sz="0" w:space="0" w:color="auto"/>
          </w:divBdr>
          <w:divsChild>
            <w:div w:id="435518340">
              <w:marLeft w:val="0"/>
              <w:marRight w:val="0"/>
              <w:marTop w:val="0"/>
              <w:marBottom w:val="0"/>
              <w:divBdr>
                <w:top w:val="none" w:sz="0" w:space="0" w:color="auto"/>
                <w:left w:val="none" w:sz="0" w:space="0" w:color="auto"/>
                <w:bottom w:val="none" w:sz="0" w:space="0" w:color="auto"/>
                <w:right w:val="none" w:sz="0" w:space="0" w:color="auto"/>
              </w:divBdr>
              <w:divsChild>
                <w:div w:id="1620063236">
                  <w:marLeft w:val="0"/>
                  <w:marRight w:val="0"/>
                  <w:marTop w:val="0"/>
                  <w:marBottom w:val="0"/>
                  <w:divBdr>
                    <w:top w:val="none" w:sz="0" w:space="0" w:color="auto"/>
                    <w:left w:val="none" w:sz="0" w:space="0" w:color="auto"/>
                    <w:bottom w:val="none" w:sz="0" w:space="0" w:color="auto"/>
                    <w:right w:val="none" w:sz="0" w:space="0" w:color="auto"/>
                  </w:divBdr>
                  <w:divsChild>
                    <w:div w:id="597907521">
                      <w:marLeft w:val="0"/>
                      <w:marRight w:val="0"/>
                      <w:marTop w:val="0"/>
                      <w:marBottom w:val="0"/>
                      <w:divBdr>
                        <w:top w:val="none" w:sz="0" w:space="0" w:color="auto"/>
                        <w:left w:val="none" w:sz="0" w:space="0" w:color="auto"/>
                        <w:bottom w:val="none" w:sz="0" w:space="0" w:color="auto"/>
                        <w:right w:val="none" w:sz="0" w:space="0" w:color="auto"/>
                      </w:divBdr>
                      <w:divsChild>
                        <w:div w:id="236211750">
                          <w:marLeft w:val="0"/>
                          <w:marRight w:val="0"/>
                          <w:marTop w:val="0"/>
                          <w:marBottom w:val="0"/>
                          <w:divBdr>
                            <w:top w:val="none" w:sz="0" w:space="0" w:color="auto"/>
                            <w:left w:val="none" w:sz="0" w:space="0" w:color="auto"/>
                            <w:bottom w:val="none" w:sz="0" w:space="0" w:color="auto"/>
                            <w:right w:val="none" w:sz="0" w:space="0" w:color="auto"/>
                          </w:divBdr>
                          <w:divsChild>
                            <w:div w:id="217478706">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ahrada-usp.cz/"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bartosova@zahrada-usp.cz"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zahrada-usp.cz/soubory/9/f/c/9fcc19082dae000db1e6152d1467e76e.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artosova@zahrada-usp.cz"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D12CF-4375-4668-A7A6-48193745B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12</Pages>
  <Words>2762</Words>
  <Characters>16298</Characters>
  <Application>Microsoft Office Word</Application>
  <DocSecurity>0</DocSecurity>
  <Lines>135</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Bartošová</dc:creator>
  <cp:lastModifiedBy>Eva Bartošová</cp:lastModifiedBy>
  <cp:revision>32</cp:revision>
  <cp:lastPrinted>2016-04-04T09:41:00Z</cp:lastPrinted>
  <dcterms:created xsi:type="dcterms:W3CDTF">2016-03-04T09:34:00Z</dcterms:created>
  <dcterms:modified xsi:type="dcterms:W3CDTF">2016-04-06T07:09:00Z</dcterms:modified>
</cp:coreProperties>
</file>